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4" w:type="dxa"/>
        <w:jc w:val="center"/>
        <w:tblLook w:val="01E0" w:firstRow="1" w:lastRow="1" w:firstColumn="1" w:lastColumn="1" w:noHBand="0" w:noVBand="0"/>
      </w:tblPr>
      <w:tblGrid>
        <w:gridCol w:w="3742"/>
        <w:gridCol w:w="5732"/>
      </w:tblGrid>
      <w:tr w:rsidR="009718B2" w:rsidTr="00212527">
        <w:trPr>
          <w:jc w:val="center"/>
        </w:trPr>
        <w:tc>
          <w:tcPr>
            <w:tcW w:w="3742" w:type="dxa"/>
            <w:hideMark/>
          </w:tcPr>
          <w:p w:rsidR="009718B2" w:rsidRDefault="009718B2">
            <w:pPr>
              <w:jc w:val="center"/>
              <w:rPr>
                <w:b/>
                <w:sz w:val="26"/>
                <w:szCs w:val="26"/>
              </w:rPr>
            </w:pPr>
            <w:r>
              <w:rPr>
                <w:b/>
                <w:sz w:val="26"/>
                <w:szCs w:val="26"/>
              </w:rPr>
              <w:t xml:space="preserve">ỦY BAN NHÂN DÂN </w:t>
            </w:r>
          </w:p>
          <w:p w:rsidR="009718B2" w:rsidRDefault="00212527" w:rsidP="00212527">
            <w:pPr>
              <w:jc w:val="center"/>
              <w:rPr>
                <w:b/>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685800</wp:posOffset>
                      </wp:positionH>
                      <wp:positionV relativeFrom="paragraph">
                        <wp:posOffset>218250</wp:posOffset>
                      </wp:positionV>
                      <wp:extent cx="8750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0041A"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pt" to="122.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"/>
                  </w:pict>
                </mc:Fallback>
              </mc:AlternateContent>
            </w:r>
            <w:r w:rsidR="009718B2">
              <w:rPr>
                <w:b/>
                <w:sz w:val="26"/>
                <w:szCs w:val="26"/>
              </w:rPr>
              <w:t>THÀNH PHỐ TỪ SƠN</w:t>
            </w:r>
          </w:p>
          <w:p w:rsidR="009718B2" w:rsidRDefault="009718B2">
            <w:pPr>
              <w:rPr>
                <w:b/>
                <w:sz w:val="26"/>
                <w:szCs w:val="26"/>
              </w:rPr>
            </w:pPr>
          </w:p>
        </w:tc>
        <w:tc>
          <w:tcPr>
            <w:tcW w:w="5732" w:type="dxa"/>
            <w:hideMark/>
          </w:tcPr>
          <w:p w:rsidR="009718B2" w:rsidRDefault="009718B2">
            <w:pPr>
              <w:rPr>
                <w:b/>
                <w:sz w:val="26"/>
                <w:szCs w:val="28"/>
              </w:rPr>
            </w:pPr>
            <w:r>
              <w:rPr>
                <w:b/>
                <w:sz w:val="26"/>
                <w:szCs w:val="28"/>
              </w:rPr>
              <w:t>CỘNG HÒA XÃ HỘI CHỦ NGHĨA VIỆT NAM</w:t>
            </w:r>
          </w:p>
          <w:p w:rsidR="009718B2" w:rsidRDefault="009718B2">
            <w:pPr>
              <w:jc w:val="center"/>
              <w:rPr>
                <w:b/>
                <w:sz w:val="28"/>
                <w:szCs w:val="28"/>
              </w:rPr>
            </w:pPr>
            <w:r>
              <w:rPr>
                <w:b/>
                <w:sz w:val="28"/>
                <w:szCs w:val="28"/>
              </w:rPr>
              <w:t>Độc lập - Tự do - Hạnh phúc</w:t>
            </w:r>
          </w:p>
          <w:p w:rsidR="009718B2" w:rsidRDefault="009718B2">
            <w:pPr>
              <w:jc w:val="center"/>
              <w:rPr>
                <w:b/>
                <w:sz w:val="26"/>
                <w:szCs w:val="26"/>
              </w:rPr>
            </w:pPr>
            <w:r>
              <w:rPr>
                <w:noProof/>
              </w:rPr>
              <mc:AlternateContent>
                <mc:Choice Requires="wps">
                  <w:drawing>
                    <wp:anchor distT="0" distB="0" distL="114300" distR="114300" simplePos="0" relativeHeight="251661824" behindDoc="0" locked="0" layoutInCell="1" allowOverlap="1">
                      <wp:simplePos x="0" y="0"/>
                      <wp:positionH relativeFrom="column">
                        <wp:posOffset>633730</wp:posOffset>
                      </wp:positionH>
                      <wp:positionV relativeFrom="paragraph">
                        <wp:posOffset>19685</wp:posOffset>
                      </wp:positionV>
                      <wp:extent cx="2245995" cy="0"/>
                      <wp:effectExtent l="5080" t="10160" r="635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5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2453D"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pt,1.55pt" to="22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"/>
                  </w:pict>
                </mc:Fallback>
              </mc:AlternateContent>
            </w:r>
          </w:p>
        </w:tc>
      </w:tr>
      <w:tr w:rsidR="009718B2" w:rsidTr="00212527">
        <w:trPr>
          <w:jc w:val="center"/>
        </w:trPr>
        <w:tc>
          <w:tcPr>
            <w:tcW w:w="3742" w:type="dxa"/>
            <w:vAlign w:val="bottom"/>
            <w:hideMark/>
          </w:tcPr>
          <w:p w:rsidR="009718B2" w:rsidRPr="00792011" w:rsidRDefault="009718B2" w:rsidP="00212527">
            <w:pPr>
              <w:jc w:val="center"/>
              <w:rPr>
                <w:sz w:val="28"/>
                <w:szCs w:val="28"/>
              </w:rPr>
            </w:pPr>
            <w:r w:rsidRPr="00792011">
              <w:rPr>
                <w:sz w:val="28"/>
                <w:szCs w:val="28"/>
              </w:rPr>
              <w:t xml:space="preserve">Số: </w:t>
            </w:r>
            <w:r w:rsidR="00212527">
              <w:rPr>
                <w:sz w:val="28"/>
                <w:szCs w:val="28"/>
              </w:rPr>
              <w:t>77</w:t>
            </w:r>
            <w:r w:rsidRPr="00792011">
              <w:rPr>
                <w:sz w:val="28"/>
                <w:szCs w:val="28"/>
              </w:rPr>
              <w:t>/KH-UBND</w:t>
            </w:r>
          </w:p>
        </w:tc>
        <w:tc>
          <w:tcPr>
            <w:tcW w:w="5732" w:type="dxa"/>
            <w:vAlign w:val="center"/>
            <w:hideMark/>
          </w:tcPr>
          <w:p w:rsidR="009718B2" w:rsidRPr="00792011" w:rsidRDefault="009718B2" w:rsidP="00212527">
            <w:pPr>
              <w:spacing w:before="240"/>
              <w:jc w:val="center"/>
              <w:rPr>
                <w:i/>
                <w:sz w:val="28"/>
                <w:szCs w:val="28"/>
              </w:rPr>
            </w:pPr>
            <w:r w:rsidRPr="00792011">
              <w:rPr>
                <w:i/>
                <w:sz w:val="28"/>
                <w:szCs w:val="28"/>
              </w:rPr>
              <w:t xml:space="preserve">Từ Sơn, ngày </w:t>
            </w:r>
            <w:r w:rsidR="00212527">
              <w:rPr>
                <w:i/>
                <w:sz w:val="28"/>
                <w:szCs w:val="28"/>
              </w:rPr>
              <w:t xml:space="preserve">24 </w:t>
            </w:r>
            <w:r w:rsidRPr="00792011">
              <w:rPr>
                <w:i/>
                <w:sz w:val="28"/>
                <w:szCs w:val="28"/>
              </w:rPr>
              <w:t xml:space="preserve"> tháng 6 năm 2024</w:t>
            </w:r>
          </w:p>
        </w:tc>
      </w:tr>
    </w:tbl>
    <w:p w:rsidR="009718B2" w:rsidRDefault="009718B2" w:rsidP="009718B2">
      <w:pPr>
        <w:rPr>
          <w:sz w:val="14"/>
          <w:szCs w:val="30"/>
        </w:rPr>
      </w:pPr>
    </w:p>
    <w:p w:rsidR="009718B2" w:rsidRPr="004328F7" w:rsidRDefault="009718B2" w:rsidP="009718B2">
      <w:pPr>
        <w:rPr>
          <w:b/>
          <w:i/>
          <w:sz w:val="16"/>
          <w:szCs w:val="16"/>
        </w:rPr>
      </w:pPr>
    </w:p>
    <w:p w:rsidR="004328F7" w:rsidRDefault="004328F7" w:rsidP="009718B2">
      <w:pPr>
        <w:jc w:val="center"/>
        <w:rPr>
          <w:b/>
          <w:sz w:val="28"/>
          <w:szCs w:val="28"/>
        </w:rPr>
      </w:pPr>
    </w:p>
    <w:p w:rsidR="009718B2" w:rsidRPr="00644A6F" w:rsidRDefault="009718B2" w:rsidP="009718B2">
      <w:pPr>
        <w:jc w:val="center"/>
        <w:rPr>
          <w:b/>
          <w:sz w:val="28"/>
          <w:szCs w:val="28"/>
        </w:rPr>
      </w:pPr>
      <w:r w:rsidRPr="00644A6F">
        <w:rPr>
          <w:b/>
          <w:sz w:val="28"/>
          <w:szCs w:val="28"/>
        </w:rPr>
        <w:t>KẾ HOẠCH</w:t>
      </w:r>
    </w:p>
    <w:p w:rsidR="009718B2" w:rsidRPr="00644A6F" w:rsidRDefault="009718B2" w:rsidP="009718B2">
      <w:pPr>
        <w:jc w:val="center"/>
        <w:rPr>
          <w:b/>
          <w:bCs/>
          <w:spacing w:val="-4"/>
          <w:sz w:val="28"/>
          <w:szCs w:val="28"/>
        </w:rPr>
      </w:pPr>
      <w:r w:rsidRPr="00644A6F">
        <w:rPr>
          <w:b/>
          <w:spacing w:val="-4"/>
          <w:sz w:val="28"/>
          <w:szCs w:val="28"/>
        </w:rPr>
        <w:t xml:space="preserve">Triển khai thực hiện Kết luận số 70-KL/TW </w:t>
      </w:r>
      <w:r w:rsidRPr="00644A6F">
        <w:rPr>
          <w:b/>
          <w:bCs/>
          <w:spacing w:val="-4"/>
          <w:sz w:val="28"/>
          <w:szCs w:val="28"/>
        </w:rPr>
        <w:t>ngày 31/01/2024</w:t>
      </w:r>
    </w:p>
    <w:p w:rsidR="009718B2" w:rsidRPr="00644A6F" w:rsidRDefault="009718B2" w:rsidP="009718B2">
      <w:pPr>
        <w:jc w:val="center"/>
        <w:rPr>
          <w:b/>
          <w:spacing w:val="-4"/>
          <w:sz w:val="28"/>
          <w:szCs w:val="28"/>
        </w:rPr>
      </w:pPr>
      <w:r w:rsidRPr="00644A6F">
        <w:rPr>
          <w:b/>
          <w:spacing w:val="-4"/>
          <w:sz w:val="28"/>
          <w:szCs w:val="28"/>
        </w:rPr>
        <w:t>của Bộ Chính trị</w:t>
      </w:r>
      <w:r w:rsidRPr="00644A6F">
        <w:rPr>
          <w:b/>
          <w:sz w:val="28"/>
          <w:szCs w:val="28"/>
        </w:rPr>
        <w:t xml:space="preserve"> </w:t>
      </w:r>
      <w:r w:rsidRPr="00644A6F">
        <w:rPr>
          <w:b/>
          <w:spacing w:val="-4"/>
          <w:sz w:val="28"/>
          <w:szCs w:val="28"/>
        </w:rPr>
        <w:t>về phát triển thể dục, thể thao trong giai đoạn mới</w:t>
      </w:r>
    </w:p>
    <w:p w:rsidR="009718B2" w:rsidRPr="00644A6F" w:rsidRDefault="009718B2" w:rsidP="009718B2">
      <w:pPr>
        <w:jc w:val="center"/>
        <w:rPr>
          <w:b/>
          <w:sz w:val="28"/>
          <w:szCs w:val="28"/>
        </w:rPr>
      </w:pPr>
      <w:r w:rsidRPr="00644A6F">
        <w:rPr>
          <w:b/>
          <w:spacing w:val="-4"/>
          <w:sz w:val="28"/>
          <w:szCs w:val="28"/>
        </w:rPr>
        <w:t>trên địa bàn thành phố Từ Sơn</w:t>
      </w:r>
    </w:p>
    <w:p w:rsidR="009718B2" w:rsidRPr="00644A6F" w:rsidRDefault="009718B2" w:rsidP="009718B2">
      <w:pPr>
        <w:jc w:val="center"/>
        <w:rPr>
          <w:b/>
          <w:sz w:val="18"/>
          <w:szCs w:val="28"/>
        </w:rPr>
      </w:pPr>
      <w:r w:rsidRPr="00644A6F">
        <w:rPr>
          <w:noProof/>
        </w:rPr>
        <mc:AlternateContent>
          <mc:Choice Requires="wps">
            <w:drawing>
              <wp:anchor distT="0" distB="0" distL="114300" distR="114300" simplePos="0" relativeHeight="251658752" behindDoc="0" locked="0" layoutInCell="1" allowOverlap="1" wp14:anchorId="57B78134" wp14:editId="35E494B0">
                <wp:simplePos x="0" y="0"/>
                <wp:positionH relativeFrom="column">
                  <wp:posOffset>2503170</wp:posOffset>
                </wp:positionH>
                <wp:positionV relativeFrom="paragraph">
                  <wp:posOffset>44450</wp:posOffset>
                </wp:positionV>
                <wp:extent cx="144399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3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C6069"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1pt,3.5pt" to="310.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"/>
            </w:pict>
          </mc:Fallback>
        </mc:AlternateContent>
      </w:r>
    </w:p>
    <w:p w:rsidR="009718B2" w:rsidRPr="00644A6F" w:rsidRDefault="009718B2" w:rsidP="009718B2">
      <w:pPr>
        <w:spacing w:before="120"/>
        <w:ind w:firstLine="567"/>
        <w:jc w:val="both"/>
        <w:rPr>
          <w:sz w:val="18"/>
          <w:szCs w:val="28"/>
        </w:rPr>
      </w:pPr>
    </w:p>
    <w:p w:rsidR="009718B2" w:rsidRPr="00644A6F" w:rsidRDefault="009718B2" w:rsidP="004328F7">
      <w:pPr>
        <w:spacing w:after="120" w:line="264" w:lineRule="auto"/>
        <w:ind w:firstLine="720"/>
        <w:jc w:val="both"/>
        <w:rPr>
          <w:sz w:val="28"/>
          <w:szCs w:val="28"/>
        </w:rPr>
      </w:pPr>
      <w:r w:rsidRPr="00644A6F">
        <w:rPr>
          <w:sz w:val="28"/>
          <w:szCs w:val="28"/>
        </w:rPr>
        <w:t>Thực hiện Kết luận số 70-KL/TW ngày 31/01/2024 của Bộ Chính trị về phát triển thể dục, thể thao trong giai đoạn mới; Kế hoạch số 154/KH-UBND ngày 11/6/2024 của UBND tỉnh Bắc Ninh Kế hoạch t</w:t>
      </w:r>
      <w:r w:rsidRPr="00644A6F">
        <w:rPr>
          <w:spacing w:val="-4"/>
          <w:sz w:val="28"/>
          <w:szCs w:val="28"/>
        </w:rPr>
        <w:t xml:space="preserve">riển khai thực hiện Kết luận số 70-KL/TW </w:t>
      </w:r>
      <w:r w:rsidRPr="00644A6F">
        <w:rPr>
          <w:bCs/>
          <w:spacing w:val="-4"/>
          <w:sz w:val="28"/>
          <w:szCs w:val="28"/>
        </w:rPr>
        <w:t>ngày 31/01/2024</w:t>
      </w:r>
      <w:r w:rsidRPr="00644A6F">
        <w:rPr>
          <w:sz w:val="28"/>
          <w:szCs w:val="28"/>
        </w:rPr>
        <w:t xml:space="preserve"> </w:t>
      </w:r>
      <w:r w:rsidRPr="00644A6F">
        <w:rPr>
          <w:spacing w:val="-4"/>
          <w:sz w:val="28"/>
          <w:szCs w:val="28"/>
        </w:rPr>
        <w:t>của Bộ Chính trị</w:t>
      </w:r>
      <w:r w:rsidRPr="00644A6F">
        <w:rPr>
          <w:sz w:val="28"/>
          <w:szCs w:val="28"/>
        </w:rPr>
        <w:t xml:space="preserve"> </w:t>
      </w:r>
      <w:r w:rsidRPr="00644A6F">
        <w:rPr>
          <w:spacing w:val="-4"/>
          <w:sz w:val="28"/>
          <w:szCs w:val="28"/>
        </w:rPr>
        <w:t>về phát triển thể dục, thể thao trong giai đoạn mới trên địa bàn tỉnh Bắc Ninh;</w:t>
      </w:r>
    </w:p>
    <w:p w:rsidR="009718B2" w:rsidRPr="00644A6F" w:rsidRDefault="009718B2" w:rsidP="004328F7">
      <w:pPr>
        <w:spacing w:before="120" w:after="120" w:line="264" w:lineRule="auto"/>
        <w:ind w:firstLine="720"/>
        <w:jc w:val="both"/>
        <w:rPr>
          <w:spacing w:val="-2"/>
          <w:sz w:val="28"/>
          <w:szCs w:val="28"/>
        </w:rPr>
      </w:pPr>
      <w:r w:rsidRPr="00644A6F">
        <w:rPr>
          <w:spacing w:val="-2"/>
          <w:sz w:val="28"/>
          <w:szCs w:val="28"/>
        </w:rPr>
        <w:t>UBND thành phố xây dựng Kế hoạch</w:t>
      </w:r>
      <w:r w:rsidRPr="00644A6F">
        <w:rPr>
          <w:b/>
          <w:spacing w:val="-2"/>
          <w:sz w:val="28"/>
          <w:szCs w:val="28"/>
        </w:rPr>
        <w:t xml:space="preserve"> </w:t>
      </w:r>
      <w:r w:rsidRPr="00644A6F">
        <w:rPr>
          <w:spacing w:val="-2"/>
          <w:sz w:val="28"/>
          <w:szCs w:val="28"/>
        </w:rPr>
        <w:t>triển khai thực hiện Kết luận số 70-KL/TW ngày 31/01/2024 của Bộ Chính trị về phát triển thể dục, thể thao trong giai đoạn mới trên địa bàn thành phố, cụ thể như sau:</w:t>
      </w:r>
    </w:p>
    <w:p w:rsidR="009718B2" w:rsidRPr="00644A6F" w:rsidRDefault="00076BC7" w:rsidP="004328F7">
      <w:pPr>
        <w:spacing w:before="120" w:after="120" w:line="264" w:lineRule="auto"/>
        <w:ind w:firstLine="720"/>
        <w:jc w:val="both"/>
        <w:rPr>
          <w:b/>
          <w:sz w:val="28"/>
          <w:szCs w:val="28"/>
        </w:rPr>
      </w:pPr>
      <w:r w:rsidRPr="00644A6F">
        <w:rPr>
          <w:b/>
          <w:sz w:val="28"/>
          <w:szCs w:val="28"/>
        </w:rPr>
        <w:t>I/</w:t>
      </w:r>
      <w:r w:rsidR="009718B2" w:rsidRPr="00644A6F">
        <w:rPr>
          <w:b/>
          <w:sz w:val="28"/>
          <w:szCs w:val="28"/>
        </w:rPr>
        <w:t xml:space="preserve"> MỤC ĐÍCH, YÊU CẦU</w:t>
      </w:r>
    </w:p>
    <w:p w:rsidR="009718B2" w:rsidRPr="00644A6F" w:rsidRDefault="009718B2" w:rsidP="004328F7">
      <w:pPr>
        <w:tabs>
          <w:tab w:val="left" w:pos="10500"/>
        </w:tabs>
        <w:spacing w:after="120" w:line="264" w:lineRule="auto"/>
        <w:ind w:firstLine="720"/>
        <w:jc w:val="both"/>
        <w:rPr>
          <w:b/>
          <w:sz w:val="28"/>
          <w:szCs w:val="28"/>
        </w:rPr>
      </w:pPr>
      <w:r w:rsidRPr="00644A6F">
        <w:rPr>
          <w:b/>
          <w:sz w:val="28"/>
          <w:szCs w:val="28"/>
        </w:rPr>
        <w:t>1. Mục đích</w:t>
      </w:r>
    </w:p>
    <w:p w:rsidR="009718B2" w:rsidRPr="00644A6F" w:rsidRDefault="009718B2" w:rsidP="004328F7">
      <w:pPr>
        <w:spacing w:after="120" w:line="264" w:lineRule="auto"/>
        <w:ind w:firstLine="720"/>
        <w:jc w:val="both"/>
        <w:rPr>
          <w:sz w:val="28"/>
          <w:szCs w:val="28"/>
        </w:rPr>
      </w:pPr>
      <w:r w:rsidRPr="00644A6F">
        <w:rPr>
          <w:bCs/>
          <w:sz w:val="28"/>
          <w:szCs w:val="28"/>
        </w:rPr>
        <w:t xml:space="preserve">Nhằm quán triệt, triển khai thực hiện nghiêm túc, có hiệu quả </w:t>
      </w:r>
      <w:r w:rsidRPr="00644A6F">
        <w:rPr>
          <w:sz w:val="28"/>
          <w:szCs w:val="28"/>
        </w:rPr>
        <w:t>Kết luận số 70-KL/TW ngày 31/01/2024 của Bộ Chính trị, nâng cao nhận thức, trách nhiệm của cấp ủy đảng, chính quyền, MTTQ, các đoàn thể chính trị - xã hội, cán bộ, đảng viên và các tầng lớp nhân dân về vai trò, tầm quan trọng của thể dục, thể thao trong giai đoạn mới.</w:t>
      </w:r>
    </w:p>
    <w:p w:rsidR="009718B2" w:rsidRPr="00644A6F" w:rsidRDefault="009718B2" w:rsidP="004328F7">
      <w:pPr>
        <w:spacing w:after="120" w:line="264" w:lineRule="auto"/>
        <w:ind w:firstLine="720"/>
        <w:jc w:val="both"/>
        <w:rPr>
          <w:sz w:val="28"/>
          <w:szCs w:val="28"/>
        </w:rPr>
      </w:pPr>
      <w:r w:rsidRPr="00644A6F">
        <w:rPr>
          <w:sz w:val="28"/>
          <w:szCs w:val="28"/>
        </w:rPr>
        <w:t>Cụ thể hóa các nội dung, nhiệm vụ, giải pháp nêu trong Kết luận số 70-KL/TW ngày 31/01/2024 của Bộ Chính trị về phát triển thể dục, thể thao trong giai đoạn mới phù hợp với tình hình thực tế của địa phương; xác định nội dung, nhiệm vụ và trách nhiệm của các cấp, các ngành, các cơ quan, đơn vị trong lãnh đạo, chỉ đạo, tổ chức thực hiện.</w:t>
      </w:r>
    </w:p>
    <w:p w:rsidR="009718B2" w:rsidRPr="00644A6F" w:rsidRDefault="009718B2" w:rsidP="004328F7">
      <w:pPr>
        <w:tabs>
          <w:tab w:val="left" w:pos="10500"/>
        </w:tabs>
        <w:spacing w:before="120" w:after="120" w:line="264" w:lineRule="auto"/>
        <w:ind w:firstLine="720"/>
        <w:jc w:val="both"/>
        <w:rPr>
          <w:b/>
          <w:sz w:val="28"/>
          <w:szCs w:val="28"/>
        </w:rPr>
      </w:pPr>
      <w:r w:rsidRPr="00644A6F">
        <w:rPr>
          <w:b/>
          <w:sz w:val="28"/>
          <w:szCs w:val="28"/>
        </w:rPr>
        <w:t>2. Yêu cầu</w:t>
      </w:r>
    </w:p>
    <w:p w:rsidR="009718B2" w:rsidRPr="00644A6F" w:rsidRDefault="009718B2" w:rsidP="004328F7">
      <w:pPr>
        <w:spacing w:after="120" w:line="264" w:lineRule="auto"/>
        <w:ind w:firstLine="720"/>
        <w:jc w:val="both"/>
        <w:rPr>
          <w:bCs/>
          <w:sz w:val="28"/>
          <w:szCs w:val="28"/>
        </w:rPr>
      </w:pPr>
      <w:r w:rsidRPr="00644A6F">
        <w:rPr>
          <w:sz w:val="28"/>
          <w:szCs w:val="28"/>
        </w:rPr>
        <w:t>Việc quán triệt, tổ chức triển khai thực hiện Kết luận số 70-KL/TW ngày 31/01/2024 của Bộ Chính trị về phát triển thể dục, thể thao trong giai đoạn mới (sau đây gọi tắt là Kết luận số 70-KL/TW) phải nghiêm túc, thiết thực, hiệu quả, đồng bộ từ thành phố đến cơ sở, huy động sự vào cuộc của cả hệ thống chính trị, các tổ chức xã hội, cộng đồng doanh nghiệp và các tầng lớp nhân dân cùng tham gia thực hiện; thường xuyên kiểm tra, giám sát, định kỳ sơ kết, tổng kết, báo cáo kết quả thực hiện theo quy định.</w:t>
      </w:r>
    </w:p>
    <w:p w:rsidR="004328F7" w:rsidRDefault="004328F7" w:rsidP="004328F7">
      <w:pPr>
        <w:spacing w:before="120" w:after="120" w:line="264" w:lineRule="auto"/>
        <w:ind w:firstLine="720"/>
        <w:jc w:val="both"/>
        <w:rPr>
          <w:b/>
          <w:sz w:val="28"/>
          <w:szCs w:val="28"/>
        </w:rPr>
      </w:pPr>
    </w:p>
    <w:p w:rsidR="009718B2" w:rsidRPr="00644A6F" w:rsidRDefault="00076BC7" w:rsidP="004328F7">
      <w:pPr>
        <w:spacing w:before="120" w:after="120" w:line="264" w:lineRule="auto"/>
        <w:ind w:firstLine="720"/>
        <w:jc w:val="both"/>
        <w:rPr>
          <w:b/>
          <w:sz w:val="28"/>
          <w:szCs w:val="28"/>
        </w:rPr>
      </w:pPr>
      <w:r w:rsidRPr="00644A6F">
        <w:rPr>
          <w:b/>
          <w:sz w:val="28"/>
          <w:szCs w:val="28"/>
        </w:rPr>
        <w:lastRenderedPageBreak/>
        <w:t>II/</w:t>
      </w:r>
      <w:r w:rsidR="009718B2" w:rsidRPr="00644A6F">
        <w:rPr>
          <w:b/>
          <w:sz w:val="28"/>
          <w:szCs w:val="28"/>
        </w:rPr>
        <w:t xml:space="preserve"> NHIỆM VỤ VÀ GIẢI PHÁP THỰC HIỆN</w:t>
      </w:r>
    </w:p>
    <w:p w:rsidR="009718B2" w:rsidRPr="00644A6F" w:rsidRDefault="009718B2" w:rsidP="004328F7">
      <w:pPr>
        <w:spacing w:after="120" w:line="264" w:lineRule="auto"/>
        <w:ind w:firstLine="720"/>
        <w:jc w:val="both"/>
        <w:rPr>
          <w:b/>
          <w:sz w:val="28"/>
          <w:szCs w:val="28"/>
        </w:rPr>
      </w:pPr>
      <w:r w:rsidRPr="00644A6F">
        <w:rPr>
          <w:b/>
          <w:sz w:val="28"/>
          <w:szCs w:val="28"/>
        </w:rPr>
        <w:t>1. Tập trung tuyên truyền, phổ biến, quán triệt, triển khai thực hiện nghiêm túc, có hiệu quả các chủ trương, chính sách về thể dục, thể thao</w:t>
      </w:r>
    </w:p>
    <w:p w:rsidR="009718B2" w:rsidRPr="00644A6F" w:rsidRDefault="009718B2" w:rsidP="004328F7">
      <w:pPr>
        <w:tabs>
          <w:tab w:val="left" w:pos="851"/>
        </w:tabs>
        <w:spacing w:after="120" w:line="264" w:lineRule="auto"/>
        <w:ind w:firstLine="720"/>
        <w:jc w:val="both"/>
        <w:rPr>
          <w:sz w:val="28"/>
          <w:szCs w:val="28"/>
        </w:rPr>
      </w:pPr>
      <w:bookmarkStart w:id="0" w:name="_Hlk161663991"/>
      <w:r w:rsidRPr="00644A6F">
        <w:rPr>
          <w:bCs/>
          <w:sz w:val="28"/>
          <w:szCs w:val="28"/>
        </w:rPr>
        <w:t>- Các cấp ủy đảng, chính quyền, UBMTTQ, các đoàn thể chính trị - xã hội, các tổ chức xã hội nghề nghiệp</w:t>
      </w:r>
      <w:r w:rsidR="00076BC7" w:rsidRPr="00644A6F">
        <w:rPr>
          <w:bCs/>
          <w:sz w:val="28"/>
          <w:szCs w:val="28"/>
        </w:rPr>
        <w:t xml:space="preserve"> từ thành phố đến cơ sở</w:t>
      </w:r>
      <w:r w:rsidRPr="00644A6F">
        <w:rPr>
          <w:bCs/>
          <w:sz w:val="28"/>
          <w:szCs w:val="28"/>
        </w:rPr>
        <w:t xml:space="preserve"> tiếp tục đẩy mạnh </w:t>
      </w:r>
      <w:bookmarkEnd w:id="0"/>
      <w:r w:rsidRPr="00644A6F">
        <w:rPr>
          <w:bCs/>
          <w:sz w:val="28"/>
          <w:szCs w:val="28"/>
        </w:rPr>
        <w:t xml:space="preserve">tuyên truyền, phổ biến, quán triệt, triển khai thực hiện nghiêm túc, hiệu quả các chủ trương, nghị quyết của Đảng, chính sách, pháp luật của nhà nước và của tỉnh về thể dục, thể thao, </w:t>
      </w:r>
      <w:r w:rsidRPr="00644A6F">
        <w:rPr>
          <w:sz w:val="28"/>
          <w:szCs w:val="28"/>
        </w:rPr>
        <w:t xml:space="preserve">tạo chuyển biến sâu sắc về nhận thức của các cấp, các ngành, cán bộ, đảng viên, các tầng lớp nhân dân về vị trí, vai trò, tầm quan trọng đối với phát triển sự nghiệp </w:t>
      </w:r>
      <w:r w:rsidRPr="00644A6F">
        <w:rPr>
          <w:bCs/>
          <w:sz w:val="28"/>
          <w:szCs w:val="28"/>
        </w:rPr>
        <w:t>thể dục, thể thao</w:t>
      </w:r>
      <w:r w:rsidRPr="00644A6F">
        <w:rPr>
          <w:sz w:val="28"/>
          <w:szCs w:val="28"/>
        </w:rPr>
        <w:t xml:space="preserve">; gắn chỉ tiêu, nhiệm vụ phát triển </w:t>
      </w:r>
      <w:r w:rsidRPr="00644A6F">
        <w:rPr>
          <w:bCs/>
          <w:sz w:val="28"/>
          <w:szCs w:val="28"/>
        </w:rPr>
        <w:t>thể dục, thể thao hàng năm và</w:t>
      </w:r>
      <w:r w:rsidRPr="00644A6F">
        <w:rPr>
          <w:sz w:val="28"/>
          <w:szCs w:val="28"/>
        </w:rPr>
        <w:t xml:space="preserve"> tổ chức hoạt động </w:t>
      </w:r>
      <w:r w:rsidRPr="00644A6F">
        <w:rPr>
          <w:bCs/>
          <w:sz w:val="28"/>
          <w:szCs w:val="28"/>
        </w:rPr>
        <w:t>thể dục, thể thao</w:t>
      </w:r>
      <w:r w:rsidRPr="00644A6F">
        <w:rPr>
          <w:sz w:val="28"/>
          <w:szCs w:val="28"/>
        </w:rPr>
        <w:t xml:space="preserve"> thường xuyên vào kế hoạch công tác hàng năm, giai đoạn của các địa phương, đơn vị, doanh nghiệp...</w:t>
      </w:r>
    </w:p>
    <w:p w:rsidR="009718B2" w:rsidRPr="00644A6F" w:rsidRDefault="009718B2" w:rsidP="004328F7">
      <w:pPr>
        <w:tabs>
          <w:tab w:val="left" w:pos="851"/>
        </w:tabs>
        <w:spacing w:after="120" w:line="264" w:lineRule="auto"/>
        <w:ind w:firstLine="720"/>
        <w:jc w:val="both"/>
        <w:rPr>
          <w:spacing w:val="-2"/>
          <w:sz w:val="28"/>
          <w:szCs w:val="28"/>
        </w:rPr>
      </w:pPr>
      <w:r w:rsidRPr="00644A6F">
        <w:rPr>
          <w:bCs/>
          <w:sz w:val="28"/>
          <w:szCs w:val="28"/>
        </w:rPr>
        <w:t>- UBMTTQ, c</w:t>
      </w:r>
      <w:r w:rsidRPr="00644A6F">
        <w:rPr>
          <w:spacing w:val="-2"/>
          <w:sz w:val="28"/>
          <w:szCs w:val="28"/>
        </w:rPr>
        <w:t>ác đoàn thể chính trị - xã hội trong thành phố tích cực phối hợp tuyên truyền, vận động thành viên, đoàn viên, hội viên và nhân dân tích cực tham gia tập luyện thể dục, thể thao vừa là nhu cầu, vừa là trách nhiệm của mỗi người dân để đẩy mạnh sự nghiệp công nghiệp hoá, hiện đại hoá đất nước, giữ gìn an ninh chính trị, đẩy lùi các tệ nạn xã hội góp phần đẩy mạnh cuộc vận động “Toàn dân rèn luyện thân thể theo gương Bác Hồ vĩ đại”, “Toàn dân đoàn kết xây dựng đời sống văn hóa, cơ sở” trên địa bàn thành phố Từ Sơn.</w:t>
      </w:r>
    </w:p>
    <w:p w:rsidR="009718B2" w:rsidRPr="00644A6F" w:rsidRDefault="009718B2" w:rsidP="004328F7">
      <w:pPr>
        <w:tabs>
          <w:tab w:val="left" w:pos="851"/>
        </w:tabs>
        <w:spacing w:before="120" w:after="120" w:line="264" w:lineRule="auto"/>
        <w:ind w:firstLine="720"/>
        <w:jc w:val="both"/>
        <w:rPr>
          <w:sz w:val="28"/>
          <w:szCs w:val="28"/>
        </w:rPr>
      </w:pPr>
      <w:r w:rsidRPr="00644A6F">
        <w:rPr>
          <w:b/>
          <w:sz w:val="28"/>
          <w:szCs w:val="28"/>
        </w:rPr>
        <w:t>2.</w:t>
      </w:r>
      <w:r w:rsidRPr="00644A6F">
        <w:rPr>
          <w:sz w:val="28"/>
          <w:szCs w:val="28"/>
        </w:rPr>
        <w:t xml:space="preserve"> </w:t>
      </w:r>
      <w:r w:rsidRPr="00644A6F">
        <w:rPr>
          <w:b/>
          <w:sz w:val="28"/>
          <w:szCs w:val="28"/>
        </w:rPr>
        <w:t>Nâng cao chất lượng, hiệu quả quản lý nhà nước về phát triển sự nghiệp thể dục, thể thao</w:t>
      </w:r>
    </w:p>
    <w:p w:rsidR="00076BC7" w:rsidRPr="00644A6F" w:rsidRDefault="009718B2" w:rsidP="004328F7">
      <w:pPr>
        <w:pStyle w:val="ListParagraph"/>
        <w:tabs>
          <w:tab w:val="left" w:pos="851"/>
        </w:tabs>
        <w:spacing w:after="120" w:line="264" w:lineRule="auto"/>
        <w:ind w:left="0" w:firstLine="720"/>
        <w:jc w:val="both"/>
        <w:rPr>
          <w:bCs/>
          <w:spacing w:val="-6"/>
          <w:sz w:val="28"/>
          <w:szCs w:val="28"/>
        </w:rPr>
      </w:pPr>
      <w:r w:rsidRPr="00644A6F">
        <w:rPr>
          <w:bCs/>
          <w:spacing w:val="-6"/>
          <w:sz w:val="28"/>
          <w:szCs w:val="28"/>
        </w:rPr>
        <w:t xml:space="preserve">- Nâng cao hiệu lực, hiệu quả quản lý nhà nước; tiếp tục </w:t>
      </w:r>
      <w:r w:rsidR="00076BC7" w:rsidRPr="00644A6F">
        <w:rPr>
          <w:bCs/>
          <w:spacing w:val="-6"/>
          <w:sz w:val="28"/>
          <w:szCs w:val="28"/>
        </w:rPr>
        <w:t xml:space="preserve">đề xuất với UBND tỉnh Bắc Ninh để xây dựng và </w:t>
      </w:r>
      <w:r w:rsidRPr="00644A6F">
        <w:rPr>
          <w:bCs/>
          <w:spacing w:val="-6"/>
          <w:sz w:val="28"/>
          <w:szCs w:val="28"/>
        </w:rPr>
        <w:t xml:space="preserve">hoàn thiện chính sách đáp ứng yêu cầu phát triển sự nghiệp thể dục, thể thao trong giai đoạn mới. </w:t>
      </w:r>
    </w:p>
    <w:p w:rsidR="00076BC7" w:rsidRPr="00E5449D" w:rsidRDefault="009718B2" w:rsidP="004328F7">
      <w:pPr>
        <w:pStyle w:val="ListParagraph"/>
        <w:tabs>
          <w:tab w:val="left" w:pos="851"/>
        </w:tabs>
        <w:spacing w:after="120" w:line="264" w:lineRule="auto"/>
        <w:ind w:left="0" w:firstLine="720"/>
        <w:jc w:val="both"/>
        <w:rPr>
          <w:bCs/>
          <w:sz w:val="28"/>
          <w:szCs w:val="28"/>
        </w:rPr>
      </w:pPr>
      <w:r w:rsidRPr="00E5449D">
        <w:rPr>
          <w:bCs/>
          <w:sz w:val="28"/>
          <w:szCs w:val="28"/>
        </w:rPr>
        <w:t xml:space="preserve">- </w:t>
      </w:r>
      <w:r w:rsidR="00076BC7" w:rsidRPr="00E5449D">
        <w:rPr>
          <w:bCs/>
          <w:sz w:val="28"/>
          <w:szCs w:val="28"/>
        </w:rPr>
        <w:t>T</w:t>
      </w:r>
      <w:r w:rsidRPr="00E5449D">
        <w:rPr>
          <w:bCs/>
          <w:sz w:val="28"/>
          <w:szCs w:val="28"/>
        </w:rPr>
        <w:t xml:space="preserve">hực hiện tốt Đề án tổng thể phát triển thể lực, tầm vóc người Việt Nam giai đoạn 2011-2030, </w:t>
      </w:r>
      <w:r w:rsidRPr="00E5449D">
        <w:rPr>
          <w:sz w:val="28"/>
          <w:szCs w:val="28"/>
        </w:rPr>
        <w:t>Đề án</w:t>
      </w:r>
      <w:r w:rsidRPr="00E5449D">
        <w:rPr>
          <w:sz w:val="28"/>
          <w:szCs w:val="28"/>
          <w:lang w:val="vi-VN"/>
        </w:rPr>
        <w:t xml:space="preserve"> </w:t>
      </w:r>
      <w:r w:rsidRPr="00E5449D">
        <w:rPr>
          <w:sz w:val="28"/>
          <w:szCs w:val="28"/>
        </w:rPr>
        <w:t>“P</w:t>
      </w:r>
      <w:r w:rsidRPr="00E5449D">
        <w:rPr>
          <w:sz w:val="28"/>
          <w:szCs w:val="28"/>
          <w:lang w:val="vi-VN"/>
        </w:rPr>
        <w:t>hát triển Thể thao thành tích cao tỉnh Bắc Ninh giai đoạn 2021 - 2025, định hướng đến năm 2030</w:t>
      </w:r>
      <w:r w:rsidRPr="00E5449D">
        <w:rPr>
          <w:sz w:val="28"/>
          <w:szCs w:val="28"/>
        </w:rPr>
        <w:t>”</w:t>
      </w:r>
      <w:r w:rsidRPr="00E5449D">
        <w:rPr>
          <w:bCs/>
          <w:sz w:val="28"/>
          <w:szCs w:val="28"/>
        </w:rPr>
        <w:t xml:space="preserve"> và các chương trình, đề án, kế hoạch phát triển thể dục, thể thao khác; nâng cao hiệu quả sử dụng cơ sở vật chất, nguồn nhân lực. </w:t>
      </w:r>
    </w:p>
    <w:p w:rsidR="009718B2" w:rsidRPr="00644A6F" w:rsidRDefault="009718B2" w:rsidP="004328F7">
      <w:pPr>
        <w:pStyle w:val="ListParagraph"/>
        <w:tabs>
          <w:tab w:val="left" w:pos="851"/>
        </w:tabs>
        <w:spacing w:after="120" w:line="264" w:lineRule="auto"/>
        <w:ind w:left="0" w:firstLine="720"/>
        <w:jc w:val="both"/>
        <w:rPr>
          <w:bCs/>
          <w:sz w:val="28"/>
          <w:szCs w:val="28"/>
        </w:rPr>
      </w:pPr>
      <w:r w:rsidRPr="00644A6F">
        <w:rPr>
          <w:bCs/>
          <w:sz w:val="28"/>
          <w:szCs w:val="28"/>
        </w:rPr>
        <w:t>- Tăng cường công tác kiểm tra, giám sát việc thực hiện chính sách, pháp luật; kịp thời hướng dẫn xử lý, tháo gỡ khó khăn, vướng mắc.</w:t>
      </w:r>
    </w:p>
    <w:p w:rsidR="009718B2" w:rsidRPr="00644A6F" w:rsidRDefault="009718B2" w:rsidP="004328F7">
      <w:pPr>
        <w:pStyle w:val="ListParagraph"/>
        <w:tabs>
          <w:tab w:val="left" w:pos="851"/>
        </w:tabs>
        <w:spacing w:before="120" w:after="120" w:line="264" w:lineRule="auto"/>
        <w:ind w:left="0" w:firstLine="720"/>
        <w:jc w:val="both"/>
        <w:rPr>
          <w:bCs/>
          <w:sz w:val="28"/>
          <w:szCs w:val="28"/>
        </w:rPr>
      </w:pPr>
      <w:r w:rsidRPr="00644A6F">
        <w:rPr>
          <w:b/>
          <w:bCs/>
          <w:sz w:val="28"/>
          <w:szCs w:val="28"/>
        </w:rPr>
        <w:t>3.</w:t>
      </w:r>
      <w:r w:rsidRPr="00644A6F">
        <w:rPr>
          <w:bCs/>
          <w:sz w:val="28"/>
          <w:szCs w:val="28"/>
        </w:rPr>
        <w:t xml:space="preserve"> </w:t>
      </w:r>
      <w:r w:rsidRPr="00644A6F">
        <w:rPr>
          <w:b/>
          <w:sz w:val="28"/>
          <w:szCs w:val="28"/>
        </w:rPr>
        <w:t xml:space="preserve">Phát triển thể dục, thể thao quần chúng </w:t>
      </w:r>
    </w:p>
    <w:p w:rsidR="009718B2" w:rsidRPr="00644A6F" w:rsidRDefault="009718B2" w:rsidP="004328F7">
      <w:pPr>
        <w:tabs>
          <w:tab w:val="left" w:pos="851"/>
        </w:tabs>
        <w:spacing w:after="120" w:line="264" w:lineRule="auto"/>
        <w:ind w:firstLine="720"/>
        <w:jc w:val="both"/>
        <w:rPr>
          <w:b/>
          <w:sz w:val="28"/>
          <w:szCs w:val="28"/>
        </w:rPr>
      </w:pPr>
      <w:r w:rsidRPr="00644A6F">
        <w:rPr>
          <w:bCs/>
          <w:sz w:val="28"/>
          <w:szCs w:val="28"/>
        </w:rPr>
        <w:t xml:space="preserve">- </w:t>
      </w:r>
      <w:r w:rsidR="00076BC7" w:rsidRPr="00644A6F">
        <w:rPr>
          <w:bCs/>
          <w:sz w:val="28"/>
          <w:szCs w:val="28"/>
        </w:rPr>
        <w:t>K</w:t>
      </w:r>
      <w:r w:rsidRPr="00644A6F">
        <w:rPr>
          <w:bCs/>
          <w:sz w:val="28"/>
          <w:szCs w:val="28"/>
        </w:rPr>
        <w:t>huyến khích phát triển thể dục, thể thao quần chúng, tạo cơ hội cho mọi người dân được quyền tham gia hoạt động tập luyện, biểu diễn, thi đấu để nâng cao sức khỏe, phòng bệnh, chữa bệnh, vui chơi, giải trí. Tăng cường phổ biến kiến thức, hướng dẫn phong trào thể thao quần chúng; xây dựng các công trình thể thao công cộng ở khu dân cư, lắp đặt các trang thiết bị tập luyện tại các khu vui chơi, giải trí, công viên...</w:t>
      </w:r>
    </w:p>
    <w:p w:rsidR="009718B2" w:rsidRPr="00644A6F" w:rsidRDefault="009718B2" w:rsidP="004328F7">
      <w:pPr>
        <w:tabs>
          <w:tab w:val="left" w:pos="851"/>
        </w:tabs>
        <w:spacing w:after="120" w:line="264" w:lineRule="auto"/>
        <w:ind w:firstLine="720"/>
        <w:jc w:val="both"/>
        <w:rPr>
          <w:b/>
          <w:sz w:val="28"/>
          <w:szCs w:val="28"/>
        </w:rPr>
      </w:pPr>
      <w:r w:rsidRPr="00644A6F">
        <w:rPr>
          <w:bCs/>
          <w:sz w:val="28"/>
          <w:szCs w:val="28"/>
        </w:rPr>
        <w:lastRenderedPageBreak/>
        <w:t>- Đổi mới, nâng cao chất lượng giáo dục thể chất và thể thao trong nhà trường; quan tâm đầ</w:t>
      </w:r>
      <w:r w:rsidR="00AB7168" w:rsidRPr="00644A6F">
        <w:rPr>
          <w:bCs/>
          <w:sz w:val="28"/>
          <w:szCs w:val="28"/>
        </w:rPr>
        <w:t xml:space="preserve">u tư cơ sở vật chất, giáo viên </w:t>
      </w:r>
      <w:r w:rsidRPr="00644A6F">
        <w:rPr>
          <w:bCs/>
          <w:sz w:val="28"/>
          <w:szCs w:val="28"/>
        </w:rPr>
        <w:t>cho các cấp học, trình độ đào tạo về tâm sinh lý lứa tuổi, thể dục thể thao trường học.</w:t>
      </w:r>
    </w:p>
    <w:p w:rsidR="009718B2" w:rsidRPr="00644A6F" w:rsidRDefault="009718B2" w:rsidP="004328F7">
      <w:pPr>
        <w:tabs>
          <w:tab w:val="left" w:pos="851"/>
        </w:tabs>
        <w:spacing w:after="120" w:line="264" w:lineRule="auto"/>
        <w:ind w:firstLine="720"/>
        <w:jc w:val="both"/>
        <w:rPr>
          <w:bCs/>
          <w:sz w:val="28"/>
          <w:szCs w:val="28"/>
        </w:rPr>
      </w:pPr>
      <w:r w:rsidRPr="00644A6F">
        <w:rPr>
          <w:bCs/>
          <w:sz w:val="28"/>
          <w:szCs w:val="28"/>
        </w:rPr>
        <w:t>- Phát huy vai trò của lực lượng vũ trang trong phát triển thể dục, thể thao.</w:t>
      </w:r>
    </w:p>
    <w:p w:rsidR="009718B2" w:rsidRPr="00644A6F" w:rsidRDefault="009718B2" w:rsidP="004328F7">
      <w:pPr>
        <w:tabs>
          <w:tab w:val="left" w:pos="851"/>
        </w:tabs>
        <w:spacing w:after="120" w:line="264" w:lineRule="auto"/>
        <w:ind w:firstLine="720"/>
        <w:jc w:val="both"/>
        <w:rPr>
          <w:bCs/>
          <w:sz w:val="28"/>
          <w:szCs w:val="28"/>
        </w:rPr>
      </w:pPr>
      <w:r w:rsidRPr="00644A6F">
        <w:rPr>
          <w:bCs/>
          <w:sz w:val="28"/>
          <w:szCs w:val="28"/>
        </w:rPr>
        <w:t>- Đẩy mạnh các hoạt động câu lạc bộ thể dục thể thao tại cơ sở, đẩy mạnh giao lưu biểu diễn, thi đấu thể dục thể thao cấp cơ sở,</w:t>
      </w:r>
    </w:p>
    <w:p w:rsidR="009718B2" w:rsidRPr="00644A6F" w:rsidRDefault="009718B2" w:rsidP="004328F7">
      <w:pPr>
        <w:tabs>
          <w:tab w:val="left" w:pos="851"/>
        </w:tabs>
        <w:spacing w:after="120" w:line="264" w:lineRule="auto"/>
        <w:ind w:firstLine="720"/>
        <w:jc w:val="both"/>
        <w:rPr>
          <w:bCs/>
          <w:sz w:val="28"/>
          <w:szCs w:val="28"/>
        </w:rPr>
      </w:pPr>
      <w:r w:rsidRPr="00644A6F">
        <w:rPr>
          <w:bCs/>
          <w:sz w:val="28"/>
          <w:szCs w:val="28"/>
        </w:rPr>
        <w:t>- Hàng năm tăng dần số cuộc tổ chức các gải thi đấu thể thao cấp thành phố, giải thi các môn thể thao phát triển có phong trào mạnh, số người tham gia tập luyện đông đảo trên địa bàn thành phố.</w:t>
      </w:r>
    </w:p>
    <w:p w:rsidR="009718B2" w:rsidRPr="00644A6F" w:rsidRDefault="009718B2" w:rsidP="004328F7">
      <w:pPr>
        <w:spacing w:after="120"/>
        <w:ind w:firstLine="720"/>
        <w:jc w:val="both"/>
        <w:rPr>
          <w:sz w:val="28"/>
          <w:szCs w:val="28"/>
        </w:rPr>
      </w:pPr>
      <w:r w:rsidRPr="00644A6F">
        <w:rPr>
          <w:rStyle w:val="fontstyle01"/>
          <w:rFonts w:ascii="Times New Roman" w:hAnsi="Times New Roman"/>
          <w:i w:val="0"/>
          <w:iCs w:val="0"/>
        </w:rPr>
        <w:t>- Triển khai thực hiện hiệu quả Kế hoạch số 11/KH-UBND ngày 17/01/2020 của UBND tỉnh Bắc Ninh về việc tổ chức tháng hoạt động thể dục, thể thao cho mọi</w:t>
      </w:r>
      <w:r w:rsidRPr="00644A6F">
        <w:rPr>
          <w:i/>
          <w:iCs/>
          <w:sz w:val="28"/>
          <w:szCs w:val="28"/>
        </w:rPr>
        <w:t xml:space="preserve"> </w:t>
      </w:r>
      <w:r w:rsidRPr="00644A6F">
        <w:rPr>
          <w:rStyle w:val="fontstyle01"/>
          <w:rFonts w:ascii="Times New Roman" w:hAnsi="Times New Roman"/>
          <w:i w:val="0"/>
          <w:iCs w:val="0"/>
        </w:rPr>
        <w:t>người và Ngày chạy Olympic vì sức khỏe toàn dân giai đoạn 2020 - 2030;</w:t>
      </w:r>
      <w:r w:rsidRPr="00644A6F">
        <w:rPr>
          <w:i/>
          <w:iCs/>
          <w:spacing w:val="2"/>
          <w:sz w:val="28"/>
          <w:szCs w:val="28"/>
        </w:rPr>
        <w:t xml:space="preserve"> </w:t>
      </w:r>
      <w:r w:rsidRPr="00644A6F">
        <w:rPr>
          <w:sz w:val="28"/>
          <w:szCs w:val="28"/>
        </w:rPr>
        <w:t xml:space="preserve">Kế hoạch số 436/KH-UBND ngày 8/7/2021 </w:t>
      </w:r>
      <w:r w:rsidRPr="00644A6F">
        <w:rPr>
          <w:rStyle w:val="fontstyle01"/>
          <w:rFonts w:ascii="Times New Roman" w:hAnsi="Times New Roman"/>
          <w:i w:val="0"/>
          <w:iCs w:val="0"/>
        </w:rPr>
        <w:t>của UBND tỉnh Bắc Ninh</w:t>
      </w:r>
      <w:r w:rsidRPr="00644A6F">
        <w:rPr>
          <w:rStyle w:val="fontstyle01"/>
          <w:rFonts w:ascii="Times New Roman" w:hAnsi="Times New Roman"/>
        </w:rPr>
        <w:t xml:space="preserve"> </w:t>
      </w:r>
      <w:r w:rsidRPr="00644A6F">
        <w:rPr>
          <w:sz w:val="28"/>
          <w:szCs w:val="28"/>
        </w:rPr>
        <w:t>về việc ban hành Kế hoạch triển khai Cuộc vận động “Toàn dân rèn luyện thân thể theo gương Bắc Hồ vĩ đại” tỉnh Bắc Ninh giai đoạn 2021-2030.</w:t>
      </w:r>
    </w:p>
    <w:p w:rsidR="009718B2" w:rsidRPr="00644A6F" w:rsidRDefault="009718B2" w:rsidP="004328F7">
      <w:pPr>
        <w:spacing w:after="120"/>
        <w:ind w:firstLine="720"/>
        <w:jc w:val="both"/>
        <w:rPr>
          <w:sz w:val="28"/>
          <w:szCs w:val="28"/>
        </w:rPr>
      </w:pPr>
      <w:r w:rsidRPr="00644A6F">
        <w:rPr>
          <w:sz w:val="28"/>
          <w:szCs w:val="28"/>
        </w:rPr>
        <w:t xml:space="preserve">* Phấn đấu tới năm 2030 trong thành phố, số người tham gia tập luyện thể dục, thể thao thường xuyên đạt tỷ lên trên </w:t>
      </w:r>
      <w:r w:rsidR="00AB7168" w:rsidRPr="00644A6F">
        <w:rPr>
          <w:sz w:val="28"/>
          <w:szCs w:val="28"/>
        </w:rPr>
        <w:t>6</w:t>
      </w:r>
      <w:r w:rsidRPr="00644A6F">
        <w:rPr>
          <w:sz w:val="28"/>
          <w:szCs w:val="28"/>
        </w:rPr>
        <w:t>0% dân số.</w:t>
      </w:r>
    </w:p>
    <w:p w:rsidR="009718B2" w:rsidRPr="00644A6F" w:rsidRDefault="009718B2" w:rsidP="004328F7">
      <w:pPr>
        <w:tabs>
          <w:tab w:val="left" w:pos="851"/>
        </w:tabs>
        <w:spacing w:after="120" w:line="264" w:lineRule="auto"/>
        <w:ind w:firstLine="720"/>
        <w:jc w:val="both"/>
        <w:rPr>
          <w:bCs/>
          <w:sz w:val="28"/>
          <w:szCs w:val="28"/>
        </w:rPr>
      </w:pPr>
      <w:r w:rsidRPr="00644A6F">
        <w:rPr>
          <w:bCs/>
          <w:sz w:val="28"/>
          <w:szCs w:val="28"/>
        </w:rPr>
        <w:t xml:space="preserve">- </w:t>
      </w:r>
      <w:r w:rsidR="00AB7168" w:rsidRPr="00644A6F">
        <w:rPr>
          <w:bCs/>
          <w:sz w:val="28"/>
          <w:szCs w:val="28"/>
        </w:rPr>
        <w:t>Tăng cường đ</w:t>
      </w:r>
      <w:r w:rsidRPr="00644A6F">
        <w:rPr>
          <w:bCs/>
          <w:sz w:val="28"/>
          <w:szCs w:val="28"/>
        </w:rPr>
        <w:t xml:space="preserve">ầu tư xây dựng cơ sở vật chất và mua sắm trang thiết bị tập luyện, thi đấu hiện đại. </w:t>
      </w:r>
    </w:p>
    <w:p w:rsidR="009718B2" w:rsidRPr="00644A6F" w:rsidRDefault="009718B2" w:rsidP="004328F7">
      <w:pPr>
        <w:spacing w:after="120"/>
        <w:ind w:firstLine="720"/>
        <w:jc w:val="both"/>
        <w:rPr>
          <w:sz w:val="28"/>
          <w:szCs w:val="28"/>
        </w:rPr>
      </w:pPr>
      <w:r w:rsidRPr="00644A6F">
        <w:rPr>
          <w:sz w:val="28"/>
          <w:szCs w:val="28"/>
        </w:rPr>
        <w:t xml:space="preserve">- Thực hiện hiệu quả các Quyết định số 373/QĐ-UBND ngày 11/10/2021 về việc Quyết định phê duyệt Đề án “Phát triển Thể thao thành tích cao tỉnh Bắc Ninh giai đoạn 2021 - 2025, định hướng đến năm 2030”; Quyết định số 740/QĐ-UBND ngày 13/12/2018 về việc Quyết định về việc phê duyệt Đề án phát </w:t>
      </w:r>
      <w:r w:rsidR="00AB7168" w:rsidRPr="00644A6F">
        <w:rPr>
          <w:sz w:val="28"/>
          <w:szCs w:val="28"/>
        </w:rPr>
        <w:t>triển bóng đá nam tỉnh Bắc Ninh</w:t>
      </w:r>
      <w:r w:rsidRPr="00644A6F">
        <w:rPr>
          <w:spacing w:val="2"/>
          <w:sz w:val="28"/>
          <w:szCs w:val="28"/>
        </w:rPr>
        <w:t>.</w:t>
      </w:r>
    </w:p>
    <w:p w:rsidR="009718B2" w:rsidRPr="00644A6F" w:rsidRDefault="009718B2" w:rsidP="004328F7">
      <w:pPr>
        <w:tabs>
          <w:tab w:val="left" w:pos="851"/>
        </w:tabs>
        <w:spacing w:after="120" w:line="264" w:lineRule="auto"/>
        <w:ind w:firstLine="720"/>
        <w:jc w:val="both"/>
        <w:rPr>
          <w:b/>
          <w:sz w:val="28"/>
          <w:szCs w:val="28"/>
        </w:rPr>
      </w:pPr>
      <w:r w:rsidRPr="00644A6F">
        <w:rPr>
          <w:b/>
          <w:sz w:val="28"/>
          <w:szCs w:val="28"/>
        </w:rPr>
        <w:t>4. Tăng cường các nguồn lực cho phát triển thể dục, thể thao</w:t>
      </w:r>
    </w:p>
    <w:p w:rsidR="009718B2" w:rsidRPr="00644A6F" w:rsidRDefault="009718B2" w:rsidP="004328F7">
      <w:pPr>
        <w:tabs>
          <w:tab w:val="left" w:pos="851"/>
        </w:tabs>
        <w:spacing w:after="120" w:line="264" w:lineRule="auto"/>
        <w:ind w:firstLine="720"/>
        <w:jc w:val="both"/>
        <w:rPr>
          <w:b/>
          <w:sz w:val="28"/>
          <w:szCs w:val="28"/>
        </w:rPr>
      </w:pPr>
      <w:r w:rsidRPr="00644A6F">
        <w:rPr>
          <w:bCs/>
          <w:sz w:val="28"/>
          <w:szCs w:val="28"/>
        </w:rPr>
        <w:t xml:space="preserve">- </w:t>
      </w:r>
      <w:r w:rsidR="00AB7168" w:rsidRPr="00644A6F">
        <w:rPr>
          <w:bCs/>
          <w:sz w:val="28"/>
          <w:szCs w:val="28"/>
        </w:rPr>
        <w:t>Đ</w:t>
      </w:r>
      <w:r w:rsidRPr="00644A6F">
        <w:rPr>
          <w:bCs/>
          <w:sz w:val="28"/>
          <w:szCs w:val="28"/>
        </w:rPr>
        <w:t xml:space="preserve">ảm bảo nguồn nhân lực tại các cơ quan quản lý nhà nước, </w:t>
      </w:r>
      <w:r w:rsidR="00AB7168" w:rsidRPr="00644A6F">
        <w:rPr>
          <w:bCs/>
          <w:sz w:val="28"/>
          <w:szCs w:val="28"/>
        </w:rPr>
        <w:t>Trung tâm Văn hóa</w:t>
      </w:r>
      <w:r w:rsidR="004328F7">
        <w:rPr>
          <w:bCs/>
          <w:sz w:val="28"/>
          <w:szCs w:val="28"/>
        </w:rPr>
        <w:t xml:space="preserve"> </w:t>
      </w:r>
      <w:r w:rsidR="00AB7168" w:rsidRPr="00644A6F">
        <w:rPr>
          <w:bCs/>
          <w:sz w:val="28"/>
          <w:szCs w:val="28"/>
        </w:rPr>
        <w:t>- T</w:t>
      </w:r>
      <w:r w:rsidRPr="00644A6F">
        <w:rPr>
          <w:bCs/>
          <w:sz w:val="28"/>
          <w:szCs w:val="28"/>
        </w:rPr>
        <w:t xml:space="preserve">hể thao </w:t>
      </w:r>
      <w:r w:rsidR="00AB7168" w:rsidRPr="00644A6F">
        <w:rPr>
          <w:bCs/>
          <w:sz w:val="28"/>
          <w:szCs w:val="28"/>
        </w:rPr>
        <w:t>thành phố</w:t>
      </w:r>
      <w:r w:rsidRPr="00644A6F">
        <w:rPr>
          <w:bCs/>
          <w:sz w:val="28"/>
          <w:szCs w:val="28"/>
        </w:rPr>
        <w:t>; tăng cường đầu tư và đảm bảo kinh phí tổ chức các hoạt động thể dục, thể thao thường xuyên.</w:t>
      </w:r>
    </w:p>
    <w:p w:rsidR="009718B2" w:rsidRPr="00644A6F" w:rsidRDefault="009718B2" w:rsidP="004328F7">
      <w:pPr>
        <w:tabs>
          <w:tab w:val="left" w:pos="851"/>
        </w:tabs>
        <w:spacing w:after="120" w:line="264" w:lineRule="auto"/>
        <w:ind w:firstLine="720"/>
        <w:jc w:val="both"/>
        <w:rPr>
          <w:sz w:val="28"/>
          <w:szCs w:val="28"/>
        </w:rPr>
      </w:pPr>
      <w:r w:rsidRPr="00644A6F">
        <w:rPr>
          <w:sz w:val="28"/>
          <w:szCs w:val="28"/>
        </w:rPr>
        <w:t>- Thực hiện rà soát,</w:t>
      </w:r>
      <w:r w:rsidR="00AB7168" w:rsidRPr="00644A6F">
        <w:rPr>
          <w:sz w:val="28"/>
          <w:szCs w:val="28"/>
        </w:rPr>
        <w:t xml:space="preserve"> bổ sung, hoàn thiện quy hoạch các </w:t>
      </w:r>
      <w:r w:rsidRPr="00644A6F">
        <w:rPr>
          <w:sz w:val="28"/>
          <w:szCs w:val="28"/>
        </w:rPr>
        <w:t>thiết chế văn hóa - thể thao từ thành phố đến cơ sở với các điều kiện đảm bảo được đồng bộ: X</w:t>
      </w:r>
      <w:r w:rsidRPr="00644A6F">
        <w:rPr>
          <w:spacing w:val="-4"/>
          <w:sz w:val="28"/>
          <w:szCs w:val="28"/>
        </w:rPr>
        <w:t>ây dựng các công trình thể thao cấp thành phố và cơ sở với các thiết bị đơn giản, tiện lợi phục vụ việc rèn luyện thân thể phù hợp với nhiều đối tượng như</w:t>
      </w:r>
      <w:r w:rsidR="00AB7168" w:rsidRPr="00644A6F">
        <w:rPr>
          <w:spacing w:val="-4"/>
          <w:sz w:val="28"/>
          <w:szCs w:val="28"/>
        </w:rPr>
        <w:t>:</w:t>
      </w:r>
      <w:r w:rsidRPr="00644A6F">
        <w:rPr>
          <w:spacing w:val="-4"/>
          <w:sz w:val="28"/>
          <w:szCs w:val="28"/>
        </w:rPr>
        <w:t xml:space="preserve"> Nhà thi đấu, sân vận động, bể bơi đáp ứng nhu cầu tập luyện, tổ chức hoạt động thể thao, phục vụ phát triển phong trào thể thao và đào tạo tuyến năng khiếu thể thao </w:t>
      </w:r>
      <w:r w:rsidR="00AB7168" w:rsidRPr="00644A6F">
        <w:rPr>
          <w:spacing w:val="-4"/>
          <w:sz w:val="28"/>
          <w:szCs w:val="28"/>
        </w:rPr>
        <w:t>cơ sở</w:t>
      </w:r>
      <w:r w:rsidRPr="00644A6F">
        <w:rPr>
          <w:spacing w:val="-4"/>
          <w:sz w:val="28"/>
          <w:szCs w:val="28"/>
        </w:rPr>
        <w:t>.</w:t>
      </w:r>
    </w:p>
    <w:p w:rsidR="009718B2" w:rsidRPr="00644A6F" w:rsidRDefault="009718B2" w:rsidP="004328F7">
      <w:pPr>
        <w:tabs>
          <w:tab w:val="left" w:pos="851"/>
        </w:tabs>
        <w:spacing w:after="120" w:line="380" w:lineRule="exact"/>
        <w:ind w:firstLine="720"/>
        <w:jc w:val="both"/>
        <w:rPr>
          <w:rStyle w:val="fontstyle01"/>
          <w:rFonts w:ascii="Times New Roman" w:hAnsi="Times New Roman"/>
          <w:i w:val="0"/>
          <w:iCs w:val="0"/>
          <w:spacing w:val="-2"/>
        </w:rPr>
      </w:pPr>
      <w:r w:rsidRPr="00644A6F">
        <w:rPr>
          <w:rStyle w:val="fontstyle01"/>
          <w:rFonts w:ascii="Times New Roman" w:hAnsi="Times New Roman"/>
          <w:i w:val="0"/>
          <w:iCs w:val="0"/>
          <w:spacing w:val="-2"/>
        </w:rPr>
        <w:t>- Định kỳ tổ chức các cuộc thi đấu thể thao quần chúng</w:t>
      </w:r>
      <w:r w:rsidRPr="00644A6F">
        <w:rPr>
          <w:i/>
          <w:iCs/>
          <w:spacing w:val="-2"/>
          <w:szCs w:val="28"/>
        </w:rPr>
        <w:t xml:space="preserve"> </w:t>
      </w:r>
      <w:r w:rsidRPr="00644A6F">
        <w:rPr>
          <w:rStyle w:val="fontstyle01"/>
          <w:rFonts w:ascii="Times New Roman" w:hAnsi="Times New Roman"/>
          <w:i w:val="0"/>
          <w:iCs w:val="0"/>
          <w:spacing w:val="-2"/>
        </w:rPr>
        <w:t>để thu hút và động viên người dân tham gia rèn luyện thân thể. Không ngừng đổi mới</w:t>
      </w:r>
      <w:r w:rsidRPr="00644A6F">
        <w:rPr>
          <w:i/>
          <w:iCs/>
          <w:spacing w:val="-2"/>
          <w:szCs w:val="28"/>
        </w:rPr>
        <w:t xml:space="preserve"> </w:t>
      </w:r>
      <w:r w:rsidRPr="00644A6F">
        <w:rPr>
          <w:rStyle w:val="fontstyle01"/>
          <w:rFonts w:ascii="Times New Roman" w:hAnsi="Times New Roman"/>
          <w:i w:val="0"/>
          <w:iCs w:val="0"/>
          <w:spacing w:val="-2"/>
        </w:rPr>
        <w:t xml:space="preserve">nội dung và hình thức hoạt động </w:t>
      </w:r>
      <w:r w:rsidRPr="00644A6F">
        <w:rPr>
          <w:spacing w:val="-2"/>
          <w:sz w:val="28"/>
          <w:szCs w:val="28"/>
        </w:rPr>
        <w:t>thể dục, thể thao</w:t>
      </w:r>
      <w:r w:rsidRPr="00644A6F">
        <w:rPr>
          <w:rStyle w:val="fontstyle01"/>
          <w:rFonts w:ascii="Times New Roman" w:hAnsi="Times New Roman"/>
          <w:i w:val="0"/>
          <w:iCs w:val="0"/>
          <w:spacing w:val="-2"/>
        </w:rPr>
        <w:t xml:space="preserve"> quần chúng; tổ chức nhiều hoạt động thi đấu</w:t>
      </w:r>
      <w:r w:rsidRPr="00644A6F">
        <w:rPr>
          <w:i/>
          <w:iCs/>
          <w:spacing w:val="-2"/>
          <w:szCs w:val="28"/>
        </w:rPr>
        <w:t xml:space="preserve"> </w:t>
      </w:r>
      <w:r w:rsidRPr="00644A6F">
        <w:rPr>
          <w:rStyle w:val="fontstyle01"/>
          <w:rFonts w:ascii="Times New Roman" w:hAnsi="Times New Roman"/>
          <w:i w:val="0"/>
          <w:iCs w:val="0"/>
          <w:spacing w:val="-2"/>
        </w:rPr>
        <w:t>thể thao và nhiều loại hình khác nhau, triển khai các mô hình tổ chức thi đấu mang tính chất sự kiện thể thao quần chúng.</w:t>
      </w:r>
      <w:r w:rsidRPr="00644A6F">
        <w:rPr>
          <w:i/>
          <w:iCs/>
          <w:spacing w:val="-2"/>
          <w:szCs w:val="28"/>
        </w:rPr>
        <w:t xml:space="preserve"> </w:t>
      </w:r>
    </w:p>
    <w:p w:rsidR="009718B2" w:rsidRPr="00644A6F" w:rsidRDefault="00AB7168" w:rsidP="004328F7">
      <w:pPr>
        <w:tabs>
          <w:tab w:val="left" w:pos="851"/>
        </w:tabs>
        <w:spacing w:after="120" w:line="380" w:lineRule="exact"/>
        <w:ind w:firstLine="720"/>
        <w:jc w:val="both"/>
        <w:rPr>
          <w:b/>
        </w:rPr>
      </w:pPr>
      <w:r w:rsidRPr="00644A6F">
        <w:rPr>
          <w:b/>
          <w:sz w:val="28"/>
          <w:szCs w:val="28"/>
        </w:rPr>
        <w:lastRenderedPageBreak/>
        <w:t>III/</w:t>
      </w:r>
      <w:r w:rsidR="009718B2" w:rsidRPr="00644A6F">
        <w:rPr>
          <w:b/>
          <w:sz w:val="28"/>
          <w:szCs w:val="28"/>
        </w:rPr>
        <w:t xml:space="preserve"> KINH PHÍ THỰC HIỆN</w:t>
      </w:r>
    </w:p>
    <w:p w:rsidR="009718B2" w:rsidRPr="00644A6F" w:rsidRDefault="009718B2" w:rsidP="004328F7">
      <w:pPr>
        <w:spacing w:after="120" w:line="264" w:lineRule="auto"/>
        <w:ind w:firstLine="720"/>
        <w:jc w:val="both"/>
        <w:rPr>
          <w:sz w:val="28"/>
          <w:szCs w:val="28"/>
        </w:rPr>
      </w:pPr>
      <w:r w:rsidRPr="00644A6F">
        <w:rPr>
          <w:sz w:val="28"/>
          <w:szCs w:val="28"/>
        </w:rPr>
        <w:t>- Kinh phí từ ngân sách nhà nước theo phân cấp ngân sách hiện hành;</w:t>
      </w:r>
    </w:p>
    <w:p w:rsidR="009718B2" w:rsidRPr="00644A6F" w:rsidRDefault="009718B2" w:rsidP="004328F7">
      <w:pPr>
        <w:spacing w:after="120" w:line="264" w:lineRule="auto"/>
        <w:ind w:firstLine="720"/>
        <w:jc w:val="both"/>
        <w:rPr>
          <w:sz w:val="28"/>
          <w:szCs w:val="28"/>
        </w:rPr>
      </w:pPr>
      <w:r w:rsidRPr="00644A6F">
        <w:rPr>
          <w:sz w:val="28"/>
          <w:szCs w:val="28"/>
        </w:rPr>
        <w:t>- Nguồn xã hội hóa từ các tổ chức, cá nhân trong xã hội;</w:t>
      </w:r>
    </w:p>
    <w:p w:rsidR="009718B2" w:rsidRPr="00644A6F" w:rsidRDefault="009718B2" w:rsidP="009718B2">
      <w:pPr>
        <w:spacing w:line="264" w:lineRule="auto"/>
        <w:ind w:firstLine="720"/>
        <w:jc w:val="both"/>
        <w:rPr>
          <w:sz w:val="28"/>
          <w:szCs w:val="28"/>
        </w:rPr>
      </w:pPr>
      <w:r w:rsidRPr="00644A6F">
        <w:rPr>
          <w:sz w:val="28"/>
          <w:szCs w:val="28"/>
        </w:rPr>
        <w:t>- Kết hợp, hợp tác giữa nhà nước và doanh nghiệp.</w:t>
      </w:r>
    </w:p>
    <w:p w:rsidR="009718B2" w:rsidRPr="00644A6F" w:rsidRDefault="009718B2" w:rsidP="004328F7">
      <w:pPr>
        <w:spacing w:after="120" w:line="264" w:lineRule="auto"/>
        <w:ind w:firstLine="720"/>
        <w:jc w:val="both"/>
        <w:rPr>
          <w:b/>
          <w:sz w:val="28"/>
          <w:szCs w:val="28"/>
        </w:rPr>
      </w:pPr>
      <w:r w:rsidRPr="00644A6F">
        <w:rPr>
          <w:b/>
          <w:sz w:val="28"/>
          <w:szCs w:val="28"/>
        </w:rPr>
        <w:t>IV</w:t>
      </w:r>
      <w:r w:rsidR="00AB7168" w:rsidRPr="00644A6F">
        <w:rPr>
          <w:b/>
          <w:sz w:val="28"/>
          <w:szCs w:val="28"/>
        </w:rPr>
        <w:t>/</w:t>
      </w:r>
      <w:r w:rsidRPr="00644A6F">
        <w:rPr>
          <w:b/>
          <w:sz w:val="28"/>
          <w:szCs w:val="28"/>
        </w:rPr>
        <w:t xml:space="preserve"> TỔ CHỨC THỰC HIỆN</w:t>
      </w:r>
    </w:p>
    <w:p w:rsidR="009718B2" w:rsidRPr="00644A6F" w:rsidRDefault="009718B2" w:rsidP="004328F7">
      <w:pPr>
        <w:spacing w:after="120" w:line="264" w:lineRule="auto"/>
        <w:ind w:firstLine="720"/>
        <w:jc w:val="both"/>
        <w:rPr>
          <w:b/>
          <w:sz w:val="28"/>
          <w:szCs w:val="28"/>
        </w:rPr>
      </w:pPr>
      <w:r w:rsidRPr="00644A6F">
        <w:rPr>
          <w:b/>
          <w:sz w:val="28"/>
          <w:szCs w:val="28"/>
        </w:rPr>
        <w:t>1. Phòng Văn hóa và Thông tin</w:t>
      </w:r>
      <w:r w:rsidR="00F561C9" w:rsidRPr="00644A6F">
        <w:rPr>
          <w:b/>
          <w:sz w:val="28"/>
          <w:szCs w:val="28"/>
        </w:rPr>
        <w:t xml:space="preserve"> thành phố</w:t>
      </w:r>
    </w:p>
    <w:p w:rsidR="009718B2" w:rsidRPr="00644A6F" w:rsidRDefault="009718B2" w:rsidP="004328F7">
      <w:pPr>
        <w:spacing w:after="120" w:line="264" w:lineRule="auto"/>
        <w:ind w:firstLine="720"/>
        <w:jc w:val="both"/>
        <w:rPr>
          <w:b/>
          <w:sz w:val="28"/>
          <w:szCs w:val="28"/>
        </w:rPr>
      </w:pPr>
      <w:r w:rsidRPr="00644A6F">
        <w:rPr>
          <w:sz w:val="28"/>
          <w:szCs w:val="28"/>
        </w:rPr>
        <w:t xml:space="preserve">- Là cơ quan thường trực chịu trách nhiệm theo dõi, đôn đốc, kiểm tra việc thực hiện Kế hoạch này. </w:t>
      </w:r>
    </w:p>
    <w:p w:rsidR="009718B2" w:rsidRPr="00644A6F" w:rsidRDefault="009718B2" w:rsidP="004328F7">
      <w:pPr>
        <w:spacing w:after="120" w:line="264" w:lineRule="auto"/>
        <w:ind w:firstLine="720"/>
        <w:jc w:val="both"/>
        <w:rPr>
          <w:sz w:val="28"/>
          <w:szCs w:val="28"/>
        </w:rPr>
      </w:pPr>
      <w:r w:rsidRPr="00644A6F">
        <w:rPr>
          <w:sz w:val="28"/>
          <w:szCs w:val="28"/>
        </w:rPr>
        <w:t xml:space="preserve">- Phối hợp tổ chức tuyên truyền, phổ biến tài liệu hướng dẫn về công tác thể dục, thể thao, Luật Thể dục thể thao, các Chỉ thị, Nghị quyết, Thông tư, Chương trình, Kế hoạch, các Văn bản quản lý Nhà nước về công tác thể dục, thể thao, biểu dương, giới thiệu những tập thể, cá nhân điển hình tiên tiến về tập luyện, thi đấu các môn thể thao và có đóng góp phát triển phong trào thể dục, thể thao ở các đơn vị, địa phương; đồng thời phối hợp các phòng, ban, ngành, đoàn thể liên quan tổ chức hướng dẫn tập luyện thể dục, thể thao cho mọi đối tượng hiệu quả, khích lệ mọi người dân tham gia tập luyện thể dục, thể thao. </w:t>
      </w:r>
    </w:p>
    <w:p w:rsidR="009718B2" w:rsidRPr="00644A6F" w:rsidRDefault="009718B2" w:rsidP="004328F7">
      <w:pPr>
        <w:spacing w:after="120" w:line="264" w:lineRule="auto"/>
        <w:ind w:firstLine="720"/>
        <w:jc w:val="both"/>
        <w:rPr>
          <w:spacing w:val="-4"/>
          <w:sz w:val="28"/>
          <w:szCs w:val="28"/>
        </w:rPr>
      </w:pPr>
      <w:r w:rsidRPr="00644A6F">
        <w:rPr>
          <w:spacing w:val="-4"/>
          <w:sz w:val="28"/>
          <w:szCs w:val="28"/>
        </w:rPr>
        <w:t>- Hàng năm, Phòng Văn hóa và Thông tin chủ trì, phối hợp các đơn vị liên quan kiểm tra, đôn đốc việc thực hiện của các đơn vị, địa phương.</w:t>
      </w:r>
    </w:p>
    <w:p w:rsidR="009718B2" w:rsidRPr="00E5449D" w:rsidRDefault="009718B2" w:rsidP="004328F7">
      <w:pPr>
        <w:spacing w:after="120" w:line="264" w:lineRule="auto"/>
        <w:ind w:firstLine="720"/>
        <w:jc w:val="both"/>
        <w:rPr>
          <w:spacing w:val="-4"/>
          <w:sz w:val="28"/>
          <w:szCs w:val="28"/>
        </w:rPr>
      </w:pPr>
      <w:r w:rsidRPr="00E5449D">
        <w:rPr>
          <w:spacing w:val="-4"/>
          <w:sz w:val="28"/>
          <w:szCs w:val="28"/>
        </w:rPr>
        <w:t xml:space="preserve">- Đôn đốc, hướng dẫn các đơn vị, địa phương triển khai Kế hoạch và tổng hợp đề xuất, kiến nghị về nhiệm vụ, giải pháp phát triển thể dục, thể thao trong giai đoạn mới, báo cáo Sở Văn hóa, Thể thao và Du lịch định kỳ hoặc đột xuất theo yêu cầu. </w:t>
      </w:r>
    </w:p>
    <w:p w:rsidR="001A508B" w:rsidRPr="00644A6F" w:rsidRDefault="001A508B" w:rsidP="004328F7">
      <w:pPr>
        <w:spacing w:after="120" w:line="264" w:lineRule="auto"/>
        <w:ind w:firstLine="720"/>
        <w:jc w:val="both"/>
        <w:rPr>
          <w:b/>
          <w:sz w:val="28"/>
          <w:szCs w:val="28"/>
          <w:lang w:val="pt-BR"/>
        </w:rPr>
      </w:pPr>
      <w:r w:rsidRPr="00644A6F">
        <w:rPr>
          <w:sz w:val="28"/>
          <w:szCs w:val="28"/>
        </w:rPr>
        <w:t>- Đề xuất khen thưởng cho các tập thể, cá nhân có thành tích xuất sắc trong quá trình triển khai thực hiện Kế hoạch theo quy định.</w:t>
      </w:r>
    </w:p>
    <w:p w:rsidR="005B20F3" w:rsidRPr="00644A6F" w:rsidRDefault="005B20F3" w:rsidP="004328F7">
      <w:pPr>
        <w:spacing w:after="120" w:line="264" w:lineRule="auto"/>
        <w:ind w:firstLine="720"/>
        <w:jc w:val="both"/>
        <w:rPr>
          <w:b/>
          <w:sz w:val="28"/>
          <w:szCs w:val="28"/>
        </w:rPr>
      </w:pPr>
      <w:r w:rsidRPr="00644A6F">
        <w:rPr>
          <w:b/>
          <w:sz w:val="28"/>
          <w:szCs w:val="28"/>
        </w:rPr>
        <w:t>2. Trung tâm Văn hóa- Thể thao</w:t>
      </w:r>
      <w:r w:rsidR="00F561C9" w:rsidRPr="00644A6F">
        <w:rPr>
          <w:b/>
          <w:sz w:val="28"/>
          <w:szCs w:val="28"/>
        </w:rPr>
        <w:t xml:space="preserve"> thành phố</w:t>
      </w:r>
    </w:p>
    <w:p w:rsidR="005B20F3" w:rsidRPr="00644A6F" w:rsidRDefault="005B20F3" w:rsidP="004328F7">
      <w:pPr>
        <w:spacing w:after="120" w:line="264" w:lineRule="auto"/>
        <w:ind w:firstLine="720"/>
        <w:jc w:val="both"/>
        <w:rPr>
          <w:sz w:val="28"/>
          <w:szCs w:val="28"/>
        </w:rPr>
      </w:pPr>
      <w:r w:rsidRPr="00644A6F">
        <w:rPr>
          <w:sz w:val="28"/>
          <w:szCs w:val="28"/>
        </w:rPr>
        <w:t>- Chủ trì tham mưu việc tổ chức các giải thi đấu cấp thành phố; thành lập đội tuyển các môn thi đấu tham gia các cuộc thi, giải đấu do cấp tỉnh tổ chức.</w:t>
      </w:r>
    </w:p>
    <w:p w:rsidR="005B20F3" w:rsidRPr="00644A6F" w:rsidRDefault="005B20F3" w:rsidP="004328F7">
      <w:pPr>
        <w:spacing w:after="120" w:line="264" w:lineRule="auto"/>
        <w:ind w:firstLine="720"/>
        <w:jc w:val="both"/>
        <w:rPr>
          <w:sz w:val="28"/>
          <w:szCs w:val="28"/>
        </w:rPr>
      </w:pPr>
      <w:r w:rsidRPr="00644A6F">
        <w:rPr>
          <w:sz w:val="28"/>
          <w:szCs w:val="28"/>
        </w:rPr>
        <w:t>- Hướng dẫn việc tổ chức các giải thi đấu thể dục, thể thao ở cơ sở và các cơ quan đơn vị cấp thành phố.</w:t>
      </w:r>
    </w:p>
    <w:p w:rsidR="005B20F3" w:rsidRPr="00644A6F" w:rsidRDefault="005B20F3" w:rsidP="004328F7">
      <w:pPr>
        <w:spacing w:after="120" w:line="264" w:lineRule="auto"/>
        <w:ind w:firstLine="720"/>
        <w:jc w:val="both"/>
        <w:rPr>
          <w:sz w:val="28"/>
          <w:szCs w:val="28"/>
        </w:rPr>
      </w:pPr>
      <w:r w:rsidRPr="00644A6F">
        <w:rPr>
          <w:sz w:val="28"/>
          <w:szCs w:val="28"/>
        </w:rPr>
        <w:t>- Chủ trì vận hành và sử dụng có hiệu quả các thiết chế văn hóa, thể thao của thành phố; Định kỳ tổ chức các lớp tập huấn nâng cao nghiệp vụ cho đội ngũ cán bộ cấp cơ sở.</w:t>
      </w:r>
    </w:p>
    <w:p w:rsidR="001A508B" w:rsidRPr="00644A6F" w:rsidRDefault="001A508B" w:rsidP="004328F7">
      <w:pPr>
        <w:spacing w:after="120" w:line="264" w:lineRule="auto"/>
        <w:ind w:firstLine="720"/>
        <w:jc w:val="both"/>
        <w:rPr>
          <w:b/>
          <w:sz w:val="28"/>
          <w:szCs w:val="28"/>
          <w:lang w:val="pt-BR"/>
        </w:rPr>
      </w:pPr>
      <w:r w:rsidRPr="00644A6F">
        <w:rPr>
          <w:sz w:val="28"/>
          <w:szCs w:val="28"/>
        </w:rPr>
        <w:t>- Đề xuất khen thưởng cho các tập thể, cá nhân có thành tích xuất sắc trong quá trình triển khai thực hiện Kế hoạch theo quy định.</w:t>
      </w:r>
    </w:p>
    <w:p w:rsidR="009718B2" w:rsidRPr="00644A6F" w:rsidRDefault="000E2505" w:rsidP="004328F7">
      <w:pPr>
        <w:spacing w:after="120" w:line="264" w:lineRule="auto"/>
        <w:ind w:firstLine="720"/>
        <w:jc w:val="both"/>
        <w:rPr>
          <w:b/>
          <w:sz w:val="28"/>
          <w:szCs w:val="28"/>
        </w:rPr>
      </w:pPr>
      <w:r w:rsidRPr="00644A6F">
        <w:rPr>
          <w:b/>
          <w:sz w:val="28"/>
          <w:szCs w:val="28"/>
        </w:rPr>
        <w:t>3</w:t>
      </w:r>
      <w:r w:rsidR="009718B2" w:rsidRPr="00644A6F">
        <w:rPr>
          <w:b/>
          <w:sz w:val="28"/>
          <w:szCs w:val="28"/>
        </w:rPr>
        <w:t>. Phòng Tài chính - Kế hoạch</w:t>
      </w:r>
      <w:r w:rsidR="00F561C9" w:rsidRPr="00644A6F">
        <w:rPr>
          <w:b/>
          <w:sz w:val="28"/>
          <w:szCs w:val="28"/>
        </w:rPr>
        <w:t xml:space="preserve"> thành phố</w:t>
      </w:r>
    </w:p>
    <w:p w:rsidR="009718B2" w:rsidRPr="00644A6F" w:rsidRDefault="009718B2" w:rsidP="004328F7">
      <w:pPr>
        <w:spacing w:after="120" w:line="264" w:lineRule="auto"/>
        <w:ind w:firstLine="720"/>
        <w:jc w:val="both"/>
        <w:rPr>
          <w:bCs/>
          <w:sz w:val="28"/>
          <w:szCs w:val="28"/>
        </w:rPr>
      </w:pPr>
      <w:r w:rsidRPr="00644A6F">
        <w:rPr>
          <w:bCs/>
          <w:sz w:val="28"/>
          <w:szCs w:val="28"/>
        </w:rPr>
        <w:t xml:space="preserve">Căn cứ các nhiệm vụ được giao cho các đơn vị; trên cơ sở đề nghị của các ngành, đơn vị dự toán thuộc thành phố quản lý; </w:t>
      </w:r>
      <w:r w:rsidRPr="00644A6F">
        <w:rPr>
          <w:sz w:val="28"/>
          <w:szCs w:val="28"/>
        </w:rPr>
        <w:t>Phòng Tài chính - Kế hoạch</w:t>
      </w:r>
      <w:r w:rsidRPr="00644A6F">
        <w:rPr>
          <w:bCs/>
          <w:sz w:val="28"/>
          <w:szCs w:val="28"/>
        </w:rPr>
        <w:t xml:space="preserve"> phối </w:t>
      </w:r>
      <w:r w:rsidRPr="00644A6F">
        <w:rPr>
          <w:bCs/>
          <w:sz w:val="28"/>
          <w:szCs w:val="28"/>
        </w:rPr>
        <w:lastRenderedPageBreak/>
        <w:t>hợp rà soát dự toán, trình cấp có thẩm quyền bố trí kinh phí thực hiện kế hoạch phù hợp với khả năng cân đối của ngân sách của thành phố.</w:t>
      </w:r>
    </w:p>
    <w:p w:rsidR="009718B2" w:rsidRPr="00644A6F" w:rsidRDefault="000E2505" w:rsidP="004328F7">
      <w:pPr>
        <w:spacing w:after="120" w:line="264" w:lineRule="auto"/>
        <w:ind w:firstLine="720"/>
        <w:jc w:val="both"/>
        <w:rPr>
          <w:b/>
          <w:sz w:val="28"/>
          <w:szCs w:val="28"/>
          <w:lang w:val="pt-BR"/>
        </w:rPr>
      </w:pPr>
      <w:r w:rsidRPr="00644A6F">
        <w:rPr>
          <w:b/>
          <w:sz w:val="28"/>
          <w:szCs w:val="28"/>
          <w:lang w:val="pt-BR"/>
        </w:rPr>
        <w:t>4</w:t>
      </w:r>
      <w:r w:rsidR="009718B2" w:rsidRPr="00644A6F">
        <w:rPr>
          <w:b/>
          <w:sz w:val="28"/>
          <w:szCs w:val="28"/>
          <w:lang w:val="pt-BR"/>
        </w:rPr>
        <w:t>. Phòng Giáo dục và Đào tạo</w:t>
      </w:r>
      <w:r w:rsidR="00F561C9" w:rsidRPr="00644A6F">
        <w:rPr>
          <w:b/>
          <w:sz w:val="28"/>
          <w:szCs w:val="28"/>
          <w:lang w:val="pt-BR"/>
        </w:rPr>
        <w:t xml:space="preserve"> thành phố</w:t>
      </w:r>
    </w:p>
    <w:p w:rsidR="009718B2" w:rsidRPr="00644A6F" w:rsidRDefault="00F561C9" w:rsidP="004328F7">
      <w:pPr>
        <w:spacing w:after="120" w:line="264" w:lineRule="auto"/>
        <w:ind w:firstLine="720"/>
        <w:jc w:val="both"/>
        <w:rPr>
          <w:bCs/>
          <w:spacing w:val="-4"/>
          <w:sz w:val="28"/>
          <w:szCs w:val="28"/>
        </w:rPr>
      </w:pPr>
      <w:r w:rsidRPr="00644A6F">
        <w:rPr>
          <w:spacing w:val="-4"/>
          <w:sz w:val="28"/>
          <w:szCs w:val="28"/>
        </w:rPr>
        <w:t>Chủ trì việc đ</w:t>
      </w:r>
      <w:r w:rsidR="009718B2" w:rsidRPr="00644A6F">
        <w:rPr>
          <w:spacing w:val="-4"/>
          <w:sz w:val="28"/>
          <w:szCs w:val="28"/>
        </w:rPr>
        <w:t xml:space="preserve">ổi mới, nâng cao chất lượng công tác giáo dục thể chất và thể thao trường học; </w:t>
      </w:r>
      <w:r w:rsidRPr="00644A6F">
        <w:rPr>
          <w:spacing w:val="-4"/>
          <w:sz w:val="28"/>
          <w:szCs w:val="28"/>
        </w:rPr>
        <w:t xml:space="preserve">Tham mưu để UBND thành phố </w:t>
      </w:r>
      <w:r w:rsidR="009718B2" w:rsidRPr="00644A6F">
        <w:rPr>
          <w:spacing w:val="-4"/>
          <w:sz w:val="28"/>
          <w:szCs w:val="28"/>
        </w:rPr>
        <w:t xml:space="preserve">quan tâm đầu tư </w:t>
      </w:r>
      <w:r w:rsidRPr="00644A6F">
        <w:rPr>
          <w:spacing w:val="-4"/>
          <w:sz w:val="28"/>
          <w:szCs w:val="28"/>
        </w:rPr>
        <w:t xml:space="preserve">về </w:t>
      </w:r>
      <w:r w:rsidR="009718B2" w:rsidRPr="00644A6F">
        <w:rPr>
          <w:spacing w:val="-4"/>
          <w:sz w:val="28"/>
          <w:szCs w:val="28"/>
        </w:rPr>
        <w:t xml:space="preserve">cơ </w:t>
      </w:r>
      <w:r w:rsidRPr="00644A6F">
        <w:rPr>
          <w:spacing w:val="-4"/>
          <w:sz w:val="28"/>
          <w:szCs w:val="28"/>
        </w:rPr>
        <w:t xml:space="preserve">sở vật chất, tăng cường đảm bảo đủ đội ngũ giáo viên </w:t>
      </w:r>
      <w:r w:rsidR="009718B2" w:rsidRPr="00644A6F">
        <w:rPr>
          <w:spacing w:val="-4"/>
          <w:sz w:val="28"/>
          <w:szCs w:val="28"/>
        </w:rPr>
        <w:t>các cấp học</w:t>
      </w:r>
      <w:r w:rsidRPr="00644A6F">
        <w:rPr>
          <w:spacing w:val="-4"/>
          <w:sz w:val="28"/>
          <w:szCs w:val="28"/>
        </w:rPr>
        <w:t xml:space="preserve"> trong</w:t>
      </w:r>
      <w:r w:rsidR="009718B2" w:rsidRPr="00644A6F">
        <w:rPr>
          <w:spacing w:val="-4"/>
          <w:sz w:val="28"/>
          <w:szCs w:val="28"/>
        </w:rPr>
        <w:t xml:space="preserve"> trường học.</w:t>
      </w:r>
    </w:p>
    <w:p w:rsidR="009718B2" w:rsidRPr="00644A6F" w:rsidRDefault="000E2505" w:rsidP="004328F7">
      <w:pPr>
        <w:spacing w:after="120" w:line="264" w:lineRule="auto"/>
        <w:ind w:firstLine="720"/>
        <w:jc w:val="both"/>
        <w:rPr>
          <w:b/>
          <w:sz w:val="28"/>
          <w:szCs w:val="28"/>
          <w:lang w:val="pt-BR"/>
        </w:rPr>
      </w:pPr>
      <w:r w:rsidRPr="00644A6F">
        <w:rPr>
          <w:b/>
          <w:sz w:val="28"/>
          <w:szCs w:val="28"/>
          <w:lang w:val="pt-BR"/>
        </w:rPr>
        <w:t>5</w:t>
      </w:r>
      <w:r w:rsidR="009718B2" w:rsidRPr="00644A6F">
        <w:rPr>
          <w:b/>
          <w:sz w:val="28"/>
          <w:szCs w:val="28"/>
          <w:lang w:val="pt-BR"/>
        </w:rPr>
        <w:t>. Đài Phát thanh thành phố</w:t>
      </w:r>
    </w:p>
    <w:p w:rsidR="009718B2" w:rsidRPr="00644A6F" w:rsidRDefault="00F561C9" w:rsidP="004328F7">
      <w:pPr>
        <w:spacing w:after="120" w:line="264" w:lineRule="auto"/>
        <w:ind w:firstLine="720"/>
        <w:jc w:val="both"/>
        <w:rPr>
          <w:sz w:val="28"/>
          <w:szCs w:val="28"/>
          <w:lang w:val="pt-BR"/>
        </w:rPr>
      </w:pPr>
      <w:r w:rsidRPr="00644A6F">
        <w:rPr>
          <w:sz w:val="28"/>
          <w:szCs w:val="28"/>
        </w:rPr>
        <w:t>T</w:t>
      </w:r>
      <w:r w:rsidR="009718B2" w:rsidRPr="00644A6F">
        <w:rPr>
          <w:sz w:val="28"/>
          <w:szCs w:val="28"/>
        </w:rPr>
        <w:t>ích cực viết bài, đưa tin và đa dạng hóa các hình thức tuyên truyền về hoạt động thể dục, thể thao,</w:t>
      </w:r>
      <w:r w:rsidR="009718B2" w:rsidRPr="00644A6F">
        <w:rPr>
          <w:sz w:val="28"/>
          <w:szCs w:val="28"/>
          <w:lang w:val="pt-BR"/>
        </w:rPr>
        <w:t xml:space="preserve"> xây dựng các chương trình, chuyên trang, phóng sự về hoạt động luyện tập và thi đấu </w:t>
      </w:r>
      <w:r w:rsidR="009718B2" w:rsidRPr="00644A6F">
        <w:rPr>
          <w:sz w:val="28"/>
          <w:szCs w:val="28"/>
        </w:rPr>
        <w:t>thể dục, thể thao</w:t>
      </w:r>
      <w:r w:rsidR="009718B2" w:rsidRPr="00644A6F">
        <w:rPr>
          <w:sz w:val="28"/>
          <w:szCs w:val="28"/>
          <w:lang w:val="pt-BR"/>
        </w:rPr>
        <w:t xml:space="preserve">. </w:t>
      </w:r>
    </w:p>
    <w:p w:rsidR="009718B2" w:rsidRPr="00644A6F" w:rsidRDefault="000E2505" w:rsidP="004328F7">
      <w:pPr>
        <w:spacing w:after="120" w:line="264" w:lineRule="auto"/>
        <w:ind w:firstLine="720"/>
        <w:jc w:val="both"/>
        <w:rPr>
          <w:b/>
          <w:sz w:val="28"/>
          <w:szCs w:val="28"/>
        </w:rPr>
      </w:pPr>
      <w:r w:rsidRPr="00644A6F">
        <w:rPr>
          <w:b/>
          <w:sz w:val="28"/>
          <w:szCs w:val="28"/>
          <w:lang w:val="pt-BR"/>
        </w:rPr>
        <w:t>6</w:t>
      </w:r>
      <w:r w:rsidR="009718B2" w:rsidRPr="00644A6F">
        <w:rPr>
          <w:b/>
          <w:sz w:val="28"/>
          <w:szCs w:val="28"/>
          <w:lang w:val="pt-BR"/>
        </w:rPr>
        <w:t xml:space="preserve">. </w:t>
      </w:r>
      <w:r w:rsidR="009718B2" w:rsidRPr="00644A6F">
        <w:rPr>
          <w:b/>
          <w:sz w:val="28"/>
          <w:szCs w:val="28"/>
          <w:lang w:val="vi-VN"/>
        </w:rPr>
        <w:t xml:space="preserve">Đoàn </w:t>
      </w:r>
      <w:r w:rsidR="009718B2" w:rsidRPr="00644A6F">
        <w:rPr>
          <w:b/>
          <w:sz w:val="28"/>
          <w:szCs w:val="28"/>
        </w:rPr>
        <w:t>thanh niên</w:t>
      </w:r>
      <w:r w:rsidR="00F561C9" w:rsidRPr="00644A6F">
        <w:rPr>
          <w:b/>
          <w:sz w:val="28"/>
          <w:szCs w:val="28"/>
        </w:rPr>
        <w:t xml:space="preserve"> thành phố</w:t>
      </w:r>
    </w:p>
    <w:p w:rsidR="009718B2" w:rsidRPr="004328F7" w:rsidRDefault="009718B2" w:rsidP="004328F7">
      <w:pPr>
        <w:spacing w:after="120" w:line="264" w:lineRule="auto"/>
        <w:ind w:firstLine="720"/>
        <w:jc w:val="both"/>
        <w:rPr>
          <w:b/>
          <w:spacing w:val="-4"/>
          <w:sz w:val="28"/>
          <w:szCs w:val="28"/>
          <w:lang w:val="pt-BR"/>
        </w:rPr>
      </w:pPr>
      <w:r w:rsidRPr="004328F7">
        <w:rPr>
          <w:spacing w:val="-4"/>
          <w:sz w:val="28"/>
          <w:szCs w:val="28"/>
          <w:lang w:val="pt-BR"/>
        </w:rPr>
        <w:t xml:space="preserve">Phát động phong trào hưởng ứng trong toàn thể lực lượng thanh, thiếu niên, đoàn viên tập luyện </w:t>
      </w:r>
      <w:r w:rsidRPr="004328F7">
        <w:rPr>
          <w:spacing w:val="-4"/>
          <w:sz w:val="28"/>
          <w:szCs w:val="28"/>
        </w:rPr>
        <w:t>thể dục, thể thao</w:t>
      </w:r>
      <w:r w:rsidRPr="004328F7">
        <w:rPr>
          <w:spacing w:val="-4"/>
          <w:sz w:val="28"/>
          <w:szCs w:val="28"/>
          <w:lang w:val="pt-BR"/>
        </w:rPr>
        <w:t>.</w:t>
      </w:r>
      <w:r w:rsidRPr="004328F7">
        <w:rPr>
          <w:b/>
          <w:spacing w:val="-4"/>
          <w:sz w:val="28"/>
          <w:szCs w:val="28"/>
          <w:lang w:val="pt-BR"/>
        </w:rPr>
        <w:t xml:space="preserve"> </w:t>
      </w:r>
      <w:r w:rsidRPr="004328F7">
        <w:rPr>
          <w:spacing w:val="-4"/>
          <w:sz w:val="28"/>
          <w:szCs w:val="28"/>
          <w:lang w:val="pt-BR"/>
        </w:rPr>
        <w:t>Phối hợp đẩy mạnh công tác tuyên truyền</w:t>
      </w:r>
      <w:r w:rsidRPr="004328F7">
        <w:rPr>
          <w:spacing w:val="-4"/>
          <w:sz w:val="28"/>
          <w:szCs w:val="28"/>
        </w:rPr>
        <w:t xml:space="preserve"> nâng cao nhận thức về vai trò, tác dụng của luyện tập thể dục, thể thao</w:t>
      </w:r>
      <w:r w:rsidRPr="004328F7">
        <w:rPr>
          <w:spacing w:val="-4"/>
          <w:sz w:val="28"/>
          <w:szCs w:val="28"/>
          <w:lang w:val="pt-BR"/>
        </w:rPr>
        <w:t>.</w:t>
      </w:r>
      <w:r w:rsidRPr="004328F7">
        <w:rPr>
          <w:spacing w:val="-4"/>
          <w:sz w:val="28"/>
          <w:szCs w:val="28"/>
        </w:rPr>
        <w:t xml:space="preserve"> Thường xuyên tổ chức các hoạt động thể dục, thể thao, các giải thể thao tại đơn vị và tích cực hưởng ứng, tham gia các giải thể thao các cấp tổ chức.</w:t>
      </w:r>
      <w:r w:rsidRPr="004328F7">
        <w:rPr>
          <w:spacing w:val="-4"/>
          <w:sz w:val="28"/>
          <w:szCs w:val="28"/>
          <w:lang w:val="pt-BR"/>
        </w:rPr>
        <w:t xml:space="preserve"> Ban hành văn bản chỉ đạo, phối hợp và vận động lực lượng đoàn viên tham gia Kế hoạch ở các địa phương.</w:t>
      </w:r>
    </w:p>
    <w:p w:rsidR="009718B2" w:rsidRPr="00644A6F" w:rsidRDefault="000E2505" w:rsidP="004328F7">
      <w:pPr>
        <w:spacing w:after="120" w:line="264" w:lineRule="auto"/>
        <w:ind w:firstLine="720"/>
        <w:jc w:val="both"/>
        <w:rPr>
          <w:b/>
          <w:sz w:val="28"/>
          <w:szCs w:val="28"/>
        </w:rPr>
      </w:pPr>
      <w:r w:rsidRPr="00644A6F">
        <w:rPr>
          <w:b/>
          <w:sz w:val="28"/>
          <w:szCs w:val="28"/>
          <w:lang w:val="pt-BR"/>
        </w:rPr>
        <w:t>7</w:t>
      </w:r>
      <w:r w:rsidR="009718B2" w:rsidRPr="00644A6F">
        <w:rPr>
          <w:b/>
          <w:sz w:val="28"/>
          <w:szCs w:val="28"/>
          <w:lang w:val="pt-BR"/>
        </w:rPr>
        <w:t>.</w:t>
      </w:r>
      <w:r w:rsidR="009718B2" w:rsidRPr="00644A6F">
        <w:rPr>
          <w:b/>
          <w:sz w:val="28"/>
          <w:szCs w:val="28"/>
          <w:lang w:val="vi-VN"/>
        </w:rPr>
        <w:t xml:space="preserve"> </w:t>
      </w:r>
      <w:r w:rsidR="009718B2" w:rsidRPr="00644A6F">
        <w:rPr>
          <w:b/>
          <w:sz w:val="28"/>
          <w:szCs w:val="28"/>
        </w:rPr>
        <w:t>Các Phòng, ban, ngành, đoàn thể</w:t>
      </w:r>
      <w:r w:rsidR="009718B2" w:rsidRPr="00644A6F">
        <w:rPr>
          <w:sz w:val="28"/>
          <w:szCs w:val="28"/>
        </w:rPr>
        <w:t xml:space="preserve">, </w:t>
      </w:r>
      <w:r w:rsidR="009718B2" w:rsidRPr="00644A6F">
        <w:rPr>
          <w:b/>
          <w:sz w:val="28"/>
          <w:szCs w:val="28"/>
        </w:rPr>
        <w:t>doanh nghiệp</w:t>
      </w:r>
      <w:r w:rsidR="009718B2" w:rsidRPr="00644A6F">
        <w:rPr>
          <w:sz w:val="28"/>
          <w:szCs w:val="28"/>
        </w:rPr>
        <w:t xml:space="preserve"> </w:t>
      </w:r>
      <w:r w:rsidR="009718B2" w:rsidRPr="00644A6F">
        <w:rPr>
          <w:b/>
          <w:sz w:val="28"/>
          <w:szCs w:val="28"/>
        </w:rPr>
        <w:t>trong thành phố</w:t>
      </w:r>
    </w:p>
    <w:p w:rsidR="009718B2" w:rsidRPr="004328F7" w:rsidRDefault="009718B2" w:rsidP="004328F7">
      <w:pPr>
        <w:spacing w:after="120" w:line="264" w:lineRule="auto"/>
        <w:ind w:firstLine="720"/>
        <w:jc w:val="both"/>
        <w:rPr>
          <w:spacing w:val="-6"/>
          <w:sz w:val="28"/>
          <w:szCs w:val="28"/>
        </w:rPr>
      </w:pPr>
      <w:r w:rsidRPr="004328F7">
        <w:rPr>
          <w:spacing w:val="-6"/>
          <w:sz w:val="28"/>
          <w:szCs w:val="28"/>
          <w:lang w:val="pt-BR"/>
        </w:rPr>
        <w:t xml:space="preserve">- Căn cứ tình hình, điều kiện thực tế tại đơn vị, chủ động xây dựng Kế hoạch triển khai thực hiện, đầu tư xây dựng các sân tập luyện, mua sắm trang thiết bị, dụng cụ tập luyện </w:t>
      </w:r>
      <w:r w:rsidRPr="004328F7">
        <w:rPr>
          <w:spacing w:val="-6"/>
          <w:sz w:val="28"/>
          <w:szCs w:val="28"/>
        </w:rPr>
        <w:t>thể dục, thể thao</w:t>
      </w:r>
      <w:r w:rsidRPr="004328F7">
        <w:rPr>
          <w:spacing w:val="-6"/>
          <w:sz w:val="28"/>
          <w:szCs w:val="28"/>
          <w:lang w:val="pt-BR"/>
        </w:rPr>
        <w:t xml:space="preserve">. </w:t>
      </w:r>
      <w:r w:rsidRPr="004328F7">
        <w:rPr>
          <w:spacing w:val="-6"/>
          <w:sz w:val="28"/>
          <w:szCs w:val="28"/>
        </w:rPr>
        <w:t xml:space="preserve">Tăng cường các nguồn lực cho sự nghiệp thể dục, thể thao. </w:t>
      </w:r>
    </w:p>
    <w:p w:rsidR="009718B2" w:rsidRPr="004328F7" w:rsidRDefault="009718B2" w:rsidP="004328F7">
      <w:pPr>
        <w:spacing w:after="120" w:line="264" w:lineRule="auto"/>
        <w:ind w:firstLine="720"/>
        <w:jc w:val="both"/>
        <w:rPr>
          <w:spacing w:val="-6"/>
          <w:sz w:val="28"/>
          <w:szCs w:val="28"/>
        </w:rPr>
      </w:pPr>
      <w:r w:rsidRPr="004328F7">
        <w:rPr>
          <w:spacing w:val="-6"/>
          <w:sz w:val="28"/>
          <w:szCs w:val="28"/>
          <w:lang w:val="pt-BR"/>
        </w:rPr>
        <w:t xml:space="preserve">- Vận động, </w:t>
      </w:r>
      <w:r w:rsidRPr="004328F7">
        <w:rPr>
          <w:spacing w:val="-6"/>
          <w:sz w:val="28"/>
          <w:szCs w:val="28"/>
        </w:rPr>
        <w:t>tạo động lực, khích lệ mọi người trong đơn vị tích cực tập luyện thể dục, thể thao hàng ngày và tham gia các hoạt động: Tháng hoạt động thể dục, thể thao cho mọi người và Ngày chạy Olympic vì sức khỏe toàn dân giai đoạn 2020 - 2030 trên địa bàn thành phố; “Toàn dân rèn luyện thân thể theo gương Bác Hồ vĩ đại”. Nêu cao khẩu hiệu “Khỏe để lập nghiệp và giữ nước” góp phần nâng cao sức khỏe để phục vụ học tập, lao động, sản xuất, xây dựng và bảo vệ Tổ quốc.</w:t>
      </w:r>
    </w:p>
    <w:p w:rsidR="009718B2" w:rsidRPr="00644A6F" w:rsidRDefault="009718B2" w:rsidP="004328F7">
      <w:pPr>
        <w:spacing w:after="120" w:line="264" w:lineRule="auto"/>
        <w:ind w:firstLine="720"/>
        <w:jc w:val="both"/>
        <w:rPr>
          <w:sz w:val="28"/>
          <w:szCs w:val="28"/>
        </w:rPr>
      </w:pPr>
      <w:r w:rsidRPr="00644A6F">
        <w:rPr>
          <w:sz w:val="28"/>
          <w:szCs w:val="28"/>
        </w:rPr>
        <w:t xml:space="preserve">- Thường xuyên tổ chức các hoạt động, các giải thể thao tại đơn vị và tích cực hưởng ứng, tham gia các giải thể thao các cấp tổ chức. </w:t>
      </w:r>
    </w:p>
    <w:p w:rsidR="009718B2" w:rsidRPr="00644A6F" w:rsidRDefault="000E2505" w:rsidP="004328F7">
      <w:pPr>
        <w:spacing w:after="120" w:line="264" w:lineRule="auto"/>
        <w:ind w:firstLine="720"/>
        <w:jc w:val="both"/>
        <w:rPr>
          <w:b/>
          <w:sz w:val="28"/>
          <w:szCs w:val="28"/>
          <w:lang w:val="pt-BR"/>
        </w:rPr>
      </w:pPr>
      <w:r w:rsidRPr="00644A6F">
        <w:rPr>
          <w:b/>
          <w:sz w:val="28"/>
          <w:szCs w:val="28"/>
        </w:rPr>
        <w:t>8</w:t>
      </w:r>
      <w:r w:rsidR="009718B2" w:rsidRPr="00644A6F">
        <w:rPr>
          <w:b/>
          <w:sz w:val="28"/>
          <w:szCs w:val="28"/>
        </w:rPr>
        <w:t>.</w:t>
      </w:r>
      <w:r w:rsidR="009718B2" w:rsidRPr="00644A6F">
        <w:rPr>
          <w:b/>
          <w:sz w:val="28"/>
          <w:szCs w:val="28"/>
          <w:lang w:val="vi-VN"/>
        </w:rPr>
        <w:t xml:space="preserve"> </w:t>
      </w:r>
      <w:r w:rsidR="009718B2" w:rsidRPr="00644A6F">
        <w:rPr>
          <w:b/>
          <w:sz w:val="28"/>
          <w:szCs w:val="28"/>
          <w:lang w:val="pt-BR"/>
        </w:rPr>
        <w:t xml:space="preserve">Ủy ban nhân dân các phường </w:t>
      </w:r>
    </w:p>
    <w:p w:rsidR="009718B2" w:rsidRPr="004328F7" w:rsidRDefault="009718B2" w:rsidP="004328F7">
      <w:pPr>
        <w:spacing w:after="120" w:line="264" w:lineRule="auto"/>
        <w:ind w:firstLine="720"/>
        <w:jc w:val="both"/>
        <w:rPr>
          <w:b/>
          <w:spacing w:val="-4"/>
          <w:sz w:val="28"/>
          <w:szCs w:val="28"/>
          <w:lang w:val="pt-BR"/>
        </w:rPr>
      </w:pPr>
      <w:r w:rsidRPr="004328F7">
        <w:rPr>
          <w:spacing w:val="-4"/>
          <w:sz w:val="28"/>
          <w:szCs w:val="28"/>
          <w:lang w:val="pt-BR"/>
        </w:rPr>
        <w:t xml:space="preserve">Căn cứ tình hình, điều kiện thực tế tại địa phương, </w:t>
      </w:r>
      <w:r w:rsidR="00F561C9" w:rsidRPr="004328F7">
        <w:rPr>
          <w:spacing w:val="-4"/>
          <w:sz w:val="28"/>
          <w:szCs w:val="28"/>
          <w:lang w:val="pt-BR"/>
        </w:rPr>
        <w:t xml:space="preserve">xây dựng và </w:t>
      </w:r>
      <w:r w:rsidRPr="004328F7">
        <w:rPr>
          <w:spacing w:val="-4"/>
          <w:sz w:val="28"/>
          <w:szCs w:val="28"/>
          <w:lang w:val="pt-BR"/>
        </w:rPr>
        <w:t>ban hành Kế hoạch tổ chức thực hiện Kế hoạch này, trong đó triển khai một số nhiệm vụ sau:</w:t>
      </w:r>
    </w:p>
    <w:p w:rsidR="009718B2" w:rsidRPr="00644A6F" w:rsidRDefault="009718B2" w:rsidP="004328F7">
      <w:pPr>
        <w:spacing w:after="120" w:line="264" w:lineRule="auto"/>
        <w:ind w:firstLine="720"/>
        <w:jc w:val="both"/>
        <w:rPr>
          <w:sz w:val="28"/>
          <w:szCs w:val="28"/>
        </w:rPr>
      </w:pPr>
      <w:r w:rsidRPr="004328F7">
        <w:rPr>
          <w:spacing w:val="-4"/>
          <w:sz w:val="28"/>
          <w:szCs w:val="28"/>
        </w:rPr>
        <w:t>- Các</w:t>
      </w:r>
      <w:r w:rsidRPr="00644A6F">
        <w:rPr>
          <w:sz w:val="28"/>
          <w:szCs w:val="28"/>
        </w:rPr>
        <w:t xml:space="preserve"> cấp ủy Đảng, chính quyền, quán triệt sâu sắc các nội dung, nhiệm vụ, giải pháp nêu trong Kết luận số 70-KL/TW; xác định nội dung, nhiệm vụ và trách nhiệm của các cấp, các ngành, các cơ quan, đơn vị trong lãnh đạo, chỉ đạo, tổ chức thực hiện. Quan tâm chỉ đạo công tác tuyên truyền, giáo dục, tạo sự chuyển biến sâu sắc về nhận thức của các cấp, các ngành và toàn xã hội đối với công tác thể dục, thể thao trong giai đoạn mới.</w:t>
      </w:r>
    </w:p>
    <w:p w:rsidR="009718B2" w:rsidRPr="00644A6F" w:rsidRDefault="009718B2" w:rsidP="004328F7">
      <w:pPr>
        <w:spacing w:after="120" w:line="264" w:lineRule="auto"/>
        <w:ind w:firstLine="720"/>
        <w:jc w:val="both"/>
        <w:rPr>
          <w:sz w:val="28"/>
          <w:szCs w:val="28"/>
        </w:rPr>
      </w:pPr>
      <w:r w:rsidRPr="00644A6F">
        <w:rPr>
          <w:sz w:val="28"/>
          <w:szCs w:val="28"/>
        </w:rPr>
        <w:lastRenderedPageBreak/>
        <w:t>- Tăng cường các nguồn lực cho sự nghiệp thể dục, thể thao. Rà soát, hoàn thiện quy hoạch, phát triển mạng lưới thiết chế, cơ sở thể thao đồng bộ. Ủy ban nhân dân các phường chủ động bổ trí các nguồn lực để triển khai mua sắm trang thiết bị dụng cụ luyện tập thể dục, thể thao tại các khu vui chơi, điểm tập, nơi công cộng nhằm tạo điều kiện cho Nhân dân được tập luyện thể dục, thể thao.</w:t>
      </w:r>
    </w:p>
    <w:p w:rsidR="009718B2" w:rsidRPr="004328F7" w:rsidRDefault="009718B2" w:rsidP="004328F7">
      <w:pPr>
        <w:spacing w:after="120" w:line="264" w:lineRule="auto"/>
        <w:ind w:firstLine="720"/>
        <w:jc w:val="both"/>
        <w:rPr>
          <w:b/>
          <w:spacing w:val="-4"/>
          <w:sz w:val="28"/>
          <w:szCs w:val="28"/>
          <w:lang w:val="pt-BR"/>
        </w:rPr>
      </w:pPr>
      <w:r w:rsidRPr="004328F7">
        <w:rPr>
          <w:spacing w:val="-4"/>
          <w:sz w:val="28"/>
          <w:szCs w:val="28"/>
        </w:rPr>
        <w:t>- Tiếp tục</w:t>
      </w:r>
      <w:r w:rsidRPr="004328F7">
        <w:rPr>
          <w:spacing w:val="-4"/>
          <w:sz w:val="28"/>
          <w:szCs w:val="28"/>
          <w:lang w:val="nl-NL"/>
        </w:rPr>
        <w:t xml:space="preserve"> triển khai t</w:t>
      </w:r>
      <w:r w:rsidRPr="004328F7">
        <w:rPr>
          <w:bCs/>
          <w:spacing w:val="-4"/>
          <w:sz w:val="28"/>
          <w:szCs w:val="28"/>
          <w:lang w:val="nl-NL"/>
        </w:rPr>
        <w:t>ổ chức</w:t>
      </w:r>
      <w:r w:rsidRPr="004328F7">
        <w:rPr>
          <w:spacing w:val="-4"/>
          <w:sz w:val="28"/>
          <w:szCs w:val="28"/>
          <w:lang w:val="nl-NL"/>
        </w:rPr>
        <w:t xml:space="preserve"> thực hiện có chất lượng và hiệu quả</w:t>
      </w:r>
      <w:r w:rsidRPr="004328F7">
        <w:rPr>
          <w:spacing w:val="-4"/>
          <w:sz w:val="28"/>
          <w:szCs w:val="28"/>
        </w:rPr>
        <w:t xml:space="preserve"> Ngày chạy Olympic vì sức khỏe toàn dân gắn với Cuộc vận động “Toàn dân rèn luyện thân thể theo gương Bác Hồ vĩ đại”</w:t>
      </w:r>
      <w:r w:rsidRPr="004328F7">
        <w:rPr>
          <w:spacing w:val="-4"/>
          <w:sz w:val="28"/>
          <w:szCs w:val="28"/>
          <w:lang w:val="pt-BR"/>
        </w:rPr>
        <w:t>; “Toàn dân đoàn kết xây dựng nông thôn mới, đô thị văn minh” và Phong trào “Toàn dân đoàn kết xây dựng đời sống văn hóa”</w:t>
      </w:r>
      <w:r w:rsidRPr="004328F7">
        <w:rPr>
          <w:spacing w:val="-4"/>
          <w:sz w:val="28"/>
          <w:szCs w:val="28"/>
        </w:rPr>
        <w:t xml:space="preserve">, đồng thời phối hợp các Ban, ngành, đoàn thể liên quan chỉ đạo các khu phố, trường học tổ chức hướng dẫn tập luyện thể dục, thể thao đảm bảo khoa học, hiệu quả, khích lệ mọi người dân tham gia tập luyện thể dục, thể thao, “Khỏe để lập nghiệp và giữ nước” góp phần nâng cao sức khỏe, tầm vóc, thể lực, phòng, chống bệnh tật. </w:t>
      </w:r>
    </w:p>
    <w:p w:rsidR="009718B2" w:rsidRPr="00644A6F" w:rsidRDefault="009718B2" w:rsidP="004328F7">
      <w:pPr>
        <w:spacing w:after="120" w:line="264" w:lineRule="auto"/>
        <w:ind w:firstLine="720"/>
        <w:jc w:val="both"/>
        <w:rPr>
          <w:b/>
          <w:sz w:val="28"/>
          <w:szCs w:val="28"/>
          <w:lang w:val="pt-BR"/>
        </w:rPr>
      </w:pPr>
      <w:r w:rsidRPr="00644A6F">
        <w:rPr>
          <w:sz w:val="28"/>
          <w:szCs w:val="28"/>
          <w:lang w:val="pt-BR"/>
        </w:rPr>
        <w:t>- Đưa nội dung Kế hoạch của các đơn vị thành tiêu chí bắt buộc để đánh giá thi đua, khen thưởng hàng năm.</w:t>
      </w:r>
    </w:p>
    <w:p w:rsidR="009718B2" w:rsidRPr="00644A6F" w:rsidRDefault="009718B2" w:rsidP="004328F7">
      <w:pPr>
        <w:spacing w:after="120" w:line="264" w:lineRule="auto"/>
        <w:ind w:firstLine="720"/>
        <w:jc w:val="both"/>
        <w:rPr>
          <w:b/>
          <w:sz w:val="28"/>
          <w:szCs w:val="28"/>
          <w:lang w:val="pt-BR"/>
        </w:rPr>
      </w:pPr>
      <w:r w:rsidRPr="00644A6F">
        <w:rPr>
          <w:sz w:val="28"/>
          <w:szCs w:val="28"/>
          <w:lang w:val="pt-BR"/>
        </w:rPr>
        <w:t xml:space="preserve">- Chỉ đạo các đơn vị và triển khai đồng bộ các nội dung, nhiệm vụ, giải pháp để đạt được mục đích, chỉ tiêu, yêu cầu đặt ra.                                   </w:t>
      </w:r>
    </w:p>
    <w:p w:rsidR="009718B2" w:rsidRPr="004328F7" w:rsidRDefault="009718B2" w:rsidP="004328F7">
      <w:pPr>
        <w:spacing w:after="120" w:line="264" w:lineRule="auto"/>
        <w:ind w:firstLine="720"/>
        <w:jc w:val="both"/>
        <w:rPr>
          <w:b/>
          <w:spacing w:val="-4"/>
          <w:sz w:val="28"/>
          <w:szCs w:val="28"/>
          <w:lang w:val="pt-BR"/>
        </w:rPr>
      </w:pPr>
      <w:r w:rsidRPr="004328F7">
        <w:rPr>
          <w:spacing w:val="-4"/>
          <w:sz w:val="28"/>
          <w:szCs w:val="28"/>
          <w:lang w:val="pt-BR"/>
        </w:rPr>
        <w:t xml:space="preserve">- </w:t>
      </w:r>
      <w:r w:rsidR="00F561C9" w:rsidRPr="004328F7">
        <w:rPr>
          <w:spacing w:val="-4"/>
          <w:sz w:val="28"/>
          <w:szCs w:val="28"/>
          <w:lang w:val="pt-BR"/>
        </w:rPr>
        <w:t>Đ</w:t>
      </w:r>
      <w:r w:rsidRPr="004328F7">
        <w:rPr>
          <w:spacing w:val="-4"/>
          <w:sz w:val="28"/>
          <w:szCs w:val="28"/>
          <w:lang w:val="pt-BR"/>
        </w:rPr>
        <w:t xml:space="preserve">ẩy mạnh tuyên truyền về vai trò, lợi ích, tác dụng của tập luyện </w:t>
      </w:r>
      <w:r w:rsidRPr="004328F7">
        <w:rPr>
          <w:spacing w:val="-4"/>
          <w:sz w:val="28"/>
          <w:szCs w:val="28"/>
        </w:rPr>
        <w:t>thể dục, thể thao</w:t>
      </w:r>
      <w:r w:rsidRPr="004328F7">
        <w:rPr>
          <w:spacing w:val="-4"/>
          <w:sz w:val="28"/>
          <w:szCs w:val="28"/>
          <w:lang w:val="pt-BR"/>
        </w:rPr>
        <w:t xml:space="preserve"> đối với sức khỏe. Tuyên truyền,  vận động, hướng dẫn người dân duy trì nề nếp, thói quen thường xuyên luyện tập </w:t>
      </w:r>
      <w:r w:rsidRPr="004328F7">
        <w:rPr>
          <w:spacing w:val="-4"/>
          <w:sz w:val="28"/>
          <w:szCs w:val="28"/>
        </w:rPr>
        <w:t>thể dục, thể thao</w:t>
      </w:r>
      <w:r w:rsidRPr="004328F7">
        <w:rPr>
          <w:spacing w:val="-4"/>
          <w:sz w:val="28"/>
          <w:szCs w:val="28"/>
          <w:lang w:val="pt-BR"/>
        </w:rPr>
        <w:t xml:space="preserve"> để nâng cao sức khỏe, phát triển tầm vóc thể lực, cải thiện đời sống văn hóa, tinh thần và phòng, chống bệnh tật.</w:t>
      </w:r>
    </w:p>
    <w:p w:rsidR="009718B2" w:rsidRPr="00644A6F" w:rsidRDefault="009718B2" w:rsidP="004328F7">
      <w:pPr>
        <w:spacing w:after="120" w:line="264" w:lineRule="auto"/>
        <w:ind w:firstLine="720"/>
        <w:jc w:val="both"/>
        <w:rPr>
          <w:b/>
          <w:sz w:val="28"/>
          <w:szCs w:val="28"/>
          <w:lang w:val="pt-BR"/>
        </w:rPr>
      </w:pPr>
      <w:r w:rsidRPr="00644A6F">
        <w:rPr>
          <w:sz w:val="28"/>
          <w:szCs w:val="28"/>
          <w:lang w:val="pt-BR"/>
        </w:rPr>
        <w:t>- Kịp thời đề xuất bổ sung, sửa đổi cơ chế chính sách, giải pháp để triển khai có hiệu quả Kế hoạch.</w:t>
      </w:r>
    </w:p>
    <w:p w:rsidR="009718B2" w:rsidRPr="004328F7" w:rsidRDefault="009718B2" w:rsidP="004328F7">
      <w:pPr>
        <w:tabs>
          <w:tab w:val="left" w:pos="851"/>
        </w:tabs>
        <w:spacing w:after="120" w:line="264" w:lineRule="auto"/>
        <w:ind w:firstLine="720"/>
        <w:jc w:val="both"/>
        <w:rPr>
          <w:spacing w:val="-4"/>
          <w:sz w:val="28"/>
          <w:szCs w:val="28"/>
        </w:rPr>
      </w:pPr>
      <w:r w:rsidRPr="004328F7">
        <w:rPr>
          <w:spacing w:val="-4"/>
          <w:sz w:val="28"/>
          <w:szCs w:val="28"/>
        </w:rPr>
        <w:t xml:space="preserve">- Bố trí nguồn ngân sách và các điều kiện đảm bảo cần thiết khác để </w:t>
      </w:r>
      <w:r w:rsidR="00F561C9" w:rsidRPr="004328F7">
        <w:rPr>
          <w:spacing w:val="-4"/>
          <w:sz w:val="28"/>
          <w:szCs w:val="28"/>
        </w:rPr>
        <w:t>tổ chức các gải thi đấu và tham gia thi đấu các môn thể dục, thể thao cấp thành phố tổ chức</w:t>
      </w:r>
      <w:r w:rsidRPr="004328F7">
        <w:rPr>
          <w:spacing w:val="-4"/>
          <w:sz w:val="28"/>
          <w:szCs w:val="28"/>
        </w:rPr>
        <w:t>.</w:t>
      </w:r>
    </w:p>
    <w:p w:rsidR="009718B2" w:rsidRPr="00644A6F" w:rsidRDefault="001A508B" w:rsidP="004328F7">
      <w:pPr>
        <w:spacing w:after="120" w:line="264" w:lineRule="auto"/>
        <w:ind w:firstLine="720"/>
        <w:jc w:val="both"/>
        <w:rPr>
          <w:spacing w:val="-2"/>
          <w:sz w:val="28"/>
          <w:szCs w:val="28"/>
        </w:rPr>
      </w:pPr>
      <w:r w:rsidRPr="00644A6F">
        <w:rPr>
          <w:bCs/>
          <w:spacing w:val="-2"/>
          <w:sz w:val="28"/>
          <w:szCs w:val="28"/>
          <w:lang w:val="pt-BR"/>
        </w:rPr>
        <w:t>-</w:t>
      </w:r>
      <w:r w:rsidR="009718B2" w:rsidRPr="00644A6F">
        <w:rPr>
          <w:bCs/>
          <w:spacing w:val="-2"/>
          <w:sz w:val="28"/>
          <w:szCs w:val="28"/>
          <w:lang w:val="pt-BR"/>
        </w:rPr>
        <w:t xml:space="preserve"> </w:t>
      </w:r>
      <w:r w:rsidRPr="00644A6F">
        <w:rPr>
          <w:spacing w:val="-2"/>
          <w:sz w:val="28"/>
          <w:szCs w:val="28"/>
        </w:rPr>
        <w:t>Hàng năm</w:t>
      </w:r>
      <w:r w:rsidR="009718B2" w:rsidRPr="00644A6F">
        <w:rPr>
          <w:spacing w:val="-2"/>
          <w:sz w:val="28"/>
          <w:szCs w:val="28"/>
        </w:rPr>
        <w:t xml:space="preserve"> báo cáo kết quả triển khai Kế hoạch về Phòng Văn hóa và Thông tin thành phố trước ngày </w:t>
      </w:r>
      <w:r w:rsidR="009718B2" w:rsidRPr="00644A6F">
        <w:rPr>
          <w:b/>
          <w:spacing w:val="-2"/>
          <w:sz w:val="28"/>
          <w:szCs w:val="28"/>
        </w:rPr>
        <w:t>20 tháng 10 của năm</w:t>
      </w:r>
      <w:r w:rsidR="009718B2" w:rsidRPr="00644A6F">
        <w:rPr>
          <w:spacing w:val="-2"/>
          <w:sz w:val="28"/>
          <w:szCs w:val="28"/>
        </w:rPr>
        <w:t xml:space="preserve">. </w:t>
      </w:r>
    </w:p>
    <w:p w:rsidR="009718B2" w:rsidRPr="004328F7" w:rsidRDefault="009718B2" w:rsidP="004328F7">
      <w:pPr>
        <w:spacing w:after="120" w:line="264" w:lineRule="auto"/>
        <w:ind w:firstLine="720"/>
        <w:jc w:val="both"/>
        <w:rPr>
          <w:spacing w:val="-6"/>
          <w:sz w:val="28"/>
          <w:szCs w:val="28"/>
        </w:rPr>
      </w:pPr>
      <w:r w:rsidRPr="004328F7">
        <w:rPr>
          <w:spacing w:val="-6"/>
          <w:sz w:val="28"/>
          <w:szCs w:val="28"/>
        </w:rPr>
        <w:t>Trên đây là Kế hoạch</w:t>
      </w:r>
      <w:r w:rsidRPr="004328F7">
        <w:rPr>
          <w:b/>
          <w:spacing w:val="-6"/>
          <w:sz w:val="28"/>
          <w:szCs w:val="28"/>
        </w:rPr>
        <w:t xml:space="preserve"> </w:t>
      </w:r>
      <w:r w:rsidRPr="004328F7">
        <w:rPr>
          <w:spacing w:val="-6"/>
          <w:sz w:val="28"/>
          <w:szCs w:val="28"/>
        </w:rPr>
        <w:t>triển khai thực hiện Kết luận số 70-KL/TW ngày 31/01/2024 của Bộ Chính trị về phát triển thể dục, thể thao trong giai đoạn mới trên địa bàn thành phố Từ Sơn; Yêu cầu các cơ quan, đơn vị, địa phương triển khai thực hiện. Trong quá trình thực hiện, có phát sinh, vướng mắc, các cơ quan, đơn vị, địa phương thông tin kịp thời về Phòng Văn hóa và Thông tin để tổng hợp báo cáo theo quy định./.</w:t>
      </w:r>
    </w:p>
    <w:p w:rsidR="009718B2" w:rsidRPr="00644A6F" w:rsidRDefault="009718B2" w:rsidP="009718B2">
      <w:pPr>
        <w:spacing w:before="120" w:after="120"/>
        <w:ind w:firstLine="567"/>
        <w:jc w:val="both"/>
        <w:rPr>
          <w:sz w:val="6"/>
          <w:szCs w:val="6"/>
        </w:rPr>
      </w:pPr>
    </w:p>
    <w:tbl>
      <w:tblPr>
        <w:tblW w:w="10348" w:type="dxa"/>
        <w:tblInd w:w="108" w:type="dxa"/>
        <w:tblLook w:val="01E0" w:firstRow="1" w:lastRow="1" w:firstColumn="1" w:lastColumn="1" w:noHBand="0" w:noVBand="0"/>
      </w:tblPr>
      <w:tblGrid>
        <w:gridCol w:w="5670"/>
        <w:gridCol w:w="4678"/>
      </w:tblGrid>
      <w:tr w:rsidR="009718B2" w:rsidRPr="00644A6F" w:rsidTr="000E2505">
        <w:trPr>
          <w:trHeight w:val="2022"/>
        </w:trPr>
        <w:tc>
          <w:tcPr>
            <w:tcW w:w="5670" w:type="dxa"/>
            <w:hideMark/>
          </w:tcPr>
          <w:p w:rsidR="009718B2" w:rsidRPr="00644A6F" w:rsidRDefault="009718B2">
            <w:pPr>
              <w:rPr>
                <w:b/>
                <w:i/>
                <w:lang w:val="pt-BR"/>
              </w:rPr>
            </w:pPr>
            <w:r w:rsidRPr="00644A6F">
              <w:rPr>
                <w:b/>
                <w:i/>
                <w:lang w:val="pt-BR"/>
              </w:rPr>
              <w:t>Nơi nhận:</w:t>
            </w:r>
          </w:p>
          <w:p w:rsidR="009718B2" w:rsidRPr="00644A6F" w:rsidRDefault="009718B2">
            <w:pPr>
              <w:rPr>
                <w:sz w:val="22"/>
                <w:szCs w:val="22"/>
                <w:lang w:val="pt-BR"/>
              </w:rPr>
            </w:pPr>
            <w:r w:rsidRPr="00644A6F">
              <w:rPr>
                <w:sz w:val="22"/>
                <w:szCs w:val="22"/>
                <w:lang w:val="pt-BR"/>
              </w:rPr>
              <w:t>- UBND tỉnh Bắc Ninh (b/c);</w:t>
            </w:r>
          </w:p>
          <w:p w:rsidR="009718B2" w:rsidRPr="00644A6F" w:rsidRDefault="009718B2">
            <w:pPr>
              <w:rPr>
                <w:sz w:val="22"/>
                <w:szCs w:val="22"/>
                <w:lang w:val="pt-BR"/>
              </w:rPr>
            </w:pPr>
            <w:r w:rsidRPr="00644A6F">
              <w:rPr>
                <w:sz w:val="22"/>
                <w:szCs w:val="22"/>
                <w:lang w:val="pt-BR"/>
              </w:rPr>
              <w:t>- Sở VH,TT&amp;DL (b/c);</w:t>
            </w:r>
          </w:p>
          <w:p w:rsidR="009718B2" w:rsidRPr="00644A6F" w:rsidRDefault="009718B2">
            <w:pPr>
              <w:rPr>
                <w:sz w:val="22"/>
                <w:szCs w:val="22"/>
                <w:lang w:val="pt-BR"/>
              </w:rPr>
            </w:pPr>
            <w:r w:rsidRPr="00644A6F">
              <w:rPr>
                <w:sz w:val="22"/>
                <w:szCs w:val="22"/>
                <w:lang w:val="pt-BR"/>
              </w:rPr>
              <w:t>- T.T Thành ủy, T.T HĐND thành phố (b/c);</w:t>
            </w:r>
          </w:p>
          <w:p w:rsidR="009718B2" w:rsidRPr="00644A6F" w:rsidRDefault="009718B2">
            <w:pPr>
              <w:rPr>
                <w:sz w:val="22"/>
                <w:szCs w:val="22"/>
                <w:lang w:val="pt-BR"/>
              </w:rPr>
            </w:pPr>
            <w:r w:rsidRPr="00644A6F">
              <w:rPr>
                <w:sz w:val="22"/>
                <w:szCs w:val="22"/>
                <w:lang w:val="pt-BR"/>
              </w:rPr>
              <w:t>- Chủ tịch, các PCT UBND  thành phố;</w:t>
            </w:r>
          </w:p>
          <w:p w:rsidR="009718B2" w:rsidRPr="00644A6F" w:rsidRDefault="009718B2">
            <w:pPr>
              <w:rPr>
                <w:sz w:val="22"/>
                <w:szCs w:val="22"/>
                <w:lang w:val="pt-BR"/>
              </w:rPr>
            </w:pPr>
            <w:r w:rsidRPr="00644A6F">
              <w:rPr>
                <w:sz w:val="22"/>
                <w:szCs w:val="22"/>
                <w:lang w:val="pt-BR"/>
              </w:rPr>
              <w:t>- UBMTTQ và các đoàn thể thành phố;</w:t>
            </w:r>
          </w:p>
          <w:p w:rsidR="009718B2" w:rsidRPr="00644A6F" w:rsidRDefault="009718B2">
            <w:pPr>
              <w:rPr>
                <w:sz w:val="22"/>
                <w:szCs w:val="22"/>
                <w:lang w:val="pt-BR"/>
              </w:rPr>
            </w:pPr>
            <w:r w:rsidRPr="00644A6F">
              <w:rPr>
                <w:sz w:val="22"/>
                <w:szCs w:val="22"/>
                <w:lang w:val="pt-BR"/>
              </w:rPr>
              <w:t>- Các Phòng, ban, ngành thành phố;</w:t>
            </w:r>
          </w:p>
          <w:p w:rsidR="009718B2" w:rsidRPr="00644A6F" w:rsidRDefault="009718B2">
            <w:pPr>
              <w:rPr>
                <w:sz w:val="22"/>
                <w:szCs w:val="22"/>
                <w:lang w:val="pt-BR"/>
              </w:rPr>
            </w:pPr>
            <w:r w:rsidRPr="00644A6F">
              <w:rPr>
                <w:sz w:val="22"/>
                <w:szCs w:val="22"/>
                <w:lang w:val="pt-BR"/>
              </w:rPr>
              <w:t>- UBND các phường;</w:t>
            </w:r>
          </w:p>
          <w:p w:rsidR="009718B2" w:rsidRPr="00644A6F" w:rsidRDefault="009718B2">
            <w:pPr>
              <w:rPr>
                <w:sz w:val="22"/>
                <w:szCs w:val="22"/>
                <w:lang w:val="pt-BR"/>
              </w:rPr>
            </w:pPr>
            <w:r w:rsidRPr="00644A6F">
              <w:rPr>
                <w:sz w:val="22"/>
                <w:szCs w:val="22"/>
                <w:lang w:val="pt-BR"/>
              </w:rPr>
              <w:t>- Lưu: VT, P.VHTT.</w:t>
            </w:r>
          </w:p>
        </w:tc>
        <w:tc>
          <w:tcPr>
            <w:tcW w:w="4678" w:type="dxa"/>
          </w:tcPr>
          <w:p w:rsidR="009718B2" w:rsidRPr="00644A6F" w:rsidRDefault="009718B2">
            <w:pPr>
              <w:jc w:val="center"/>
              <w:rPr>
                <w:b/>
                <w:sz w:val="28"/>
                <w:szCs w:val="28"/>
                <w:lang w:val="pt-BR"/>
              </w:rPr>
            </w:pPr>
            <w:r w:rsidRPr="00644A6F">
              <w:rPr>
                <w:b/>
                <w:sz w:val="28"/>
                <w:szCs w:val="28"/>
                <w:lang w:val="pt-BR"/>
              </w:rPr>
              <w:t>KT. CHỦ TỊCH</w:t>
            </w:r>
          </w:p>
          <w:p w:rsidR="009718B2" w:rsidRPr="00644A6F" w:rsidRDefault="009718B2">
            <w:pPr>
              <w:jc w:val="center"/>
              <w:rPr>
                <w:b/>
                <w:sz w:val="28"/>
                <w:szCs w:val="28"/>
                <w:lang w:val="pt-BR"/>
              </w:rPr>
            </w:pPr>
            <w:r w:rsidRPr="00644A6F">
              <w:rPr>
                <w:b/>
                <w:sz w:val="28"/>
                <w:szCs w:val="28"/>
                <w:lang w:val="pt-BR"/>
              </w:rPr>
              <w:t>PHÓ CHỦ TỊCH</w:t>
            </w:r>
          </w:p>
          <w:p w:rsidR="009718B2" w:rsidRPr="00644A6F" w:rsidRDefault="009718B2">
            <w:pPr>
              <w:rPr>
                <w:b/>
                <w:sz w:val="28"/>
                <w:szCs w:val="28"/>
                <w:lang w:val="pt-BR"/>
              </w:rPr>
            </w:pPr>
          </w:p>
          <w:p w:rsidR="009718B2" w:rsidRPr="00644A6F" w:rsidRDefault="009718B2">
            <w:pPr>
              <w:jc w:val="center"/>
              <w:rPr>
                <w:b/>
                <w:sz w:val="28"/>
                <w:szCs w:val="28"/>
                <w:lang w:val="pt-BR"/>
              </w:rPr>
            </w:pPr>
          </w:p>
          <w:p w:rsidR="009718B2" w:rsidRPr="00644A6F" w:rsidRDefault="009718B2">
            <w:pPr>
              <w:rPr>
                <w:b/>
                <w:sz w:val="28"/>
                <w:szCs w:val="28"/>
                <w:lang w:val="pt-BR"/>
              </w:rPr>
            </w:pPr>
          </w:p>
          <w:p w:rsidR="009718B2" w:rsidRPr="00644A6F" w:rsidRDefault="009718B2">
            <w:pPr>
              <w:jc w:val="center"/>
              <w:rPr>
                <w:b/>
                <w:sz w:val="28"/>
                <w:szCs w:val="28"/>
                <w:lang w:val="pt-BR"/>
              </w:rPr>
            </w:pPr>
          </w:p>
          <w:p w:rsidR="009718B2" w:rsidRPr="00644A6F" w:rsidRDefault="009718B2">
            <w:pPr>
              <w:jc w:val="center"/>
              <w:rPr>
                <w:b/>
                <w:sz w:val="28"/>
                <w:szCs w:val="28"/>
                <w:lang w:val="pt-BR"/>
              </w:rPr>
            </w:pPr>
            <w:r w:rsidRPr="00644A6F">
              <w:rPr>
                <w:b/>
                <w:sz w:val="28"/>
                <w:szCs w:val="28"/>
                <w:lang w:val="pt-BR"/>
              </w:rPr>
              <w:t>Đàm Thế Sử</w:t>
            </w:r>
          </w:p>
        </w:tc>
      </w:tr>
    </w:tbl>
    <w:p w:rsidR="008E5308" w:rsidRPr="009718B2" w:rsidRDefault="008E5308">
      <w:pPr>
        <w:rPr>
          <w:sz w:val="28"/>
          <w:szCs w:val="28"/>
        </w:rPr>
      </w:pPr>
    </w:p>
    <w:sectPr w:rsidR="008E5308" w:rsidRPr="009718B2" w:rsidSect="004328F7">
      <w:headerReference w:type="default" r:id="rId6"/>
      <w:pgSz w:w="11907" w:h="16840" w:code="9"/>
      <w:pgMar w:top="851" w:right="851" w:bottom="680" w:left="170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7336" w:rsidRDefault="00487336" w:rsidP="00644A6F">
      <w:r>
        <w:separator/>
      </w:r>
    </w:p>
  </w:endnote>
  <w:endnote w:type="continuationSeparator" w:id="0">
    <w:p w:rsidR="00487336" w:rsidRDefault="00487336" w:rsidP="0064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7336" w:rsidRDefault="00487336" w:rsidP="00644A6F">
      <w:r>
        <w:separator/>
      </w:r>
    </w:p>
  </w:footnote>
  <w:footnote w:type="continuationSeparator" w:id="0">
    <w:p w:rsidR="00487336" w:rsidRDefault="00487336" w:rsidP="0064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615142"/>
      <w:docPartObj>
        <w:docPartGallery w:val="Page Numbers (Top of Page)"/>
        <w:docPartUnique/>
      </w:docPartObj>
    </w:sdtPr>
    <w:sdtEndPr>
      <w:rPr>
        <w:noProof/>
      </w:rPr>
    </w:sdtEndPr>
    <w:sdtContent>
      <w:p w:rsidR="00644A6F" w:rsidRDefault="00644A6F">
        <w:pPr>
          <w:pStyle w:val="Header"/>
          <w:jc w:val="center"/>
        </w:pPr>
        <w:r>
          <w:fldChar w:fldCharType="begin"/>
        </w:r>
        <w:r>
          <w:instrText xml:space="preserve"> PAGE   \* MERGEFORMAT </w:instrText>
        </w:r>
        <w:r>
          <w:fldChar w:fldCharType="separate"/>
        </w:r>
        <w:r w:rsidR="00A92F33">
          <w:rPr>
            <w:noProof/>
          </w:rPr>
          <w:t>7</w:t>
        </w:r>
        <w:r>
          <w:rPr>
            <w:noProof/>
          </w:rPr>
          <w:fldChar w:fldCharType="end"/>
        </w:r>
      </w:p>
    </w:sdtContent>
  </w:sdt>
  <w:p w:rsidR="00644A6F" w:rsidRDefault="00644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48E"/>
    <w:rsid w:val="00076BC7"/>
    <w:rsid w:val="000B3E99"/>
    <w:rsid w:val="000D0F2E"/>
    <w:rsid w:val="000E2505"/>
    <w:rsid w:val="001150FC"/>
    <w:rsid w:val="001A508B"/>
    <w:rsid w:val="00212527"/>
    <w:rsid w:val="00217258"/>
    <w:rsid w:val="002225F5"/>
    <w:rsid w:val="003A7080"/>
    <w:rsid w:val="004328F7"/>
    <w:rsid w:val="00487336"/>
    <w:rsid w:val="005B20F3"/>
    <w:rsid w:val="005F748E"/>
    <w:rsid w:val="006265C6"/>
    <w:rsid w:val="00644A6F"/>
    <w:rsid w:val="00792011"/>
    <w:rsid w:val="008E5308"/>
    <w:rsid w:val="009718B2"/>
    <w:rsid w:val="00A92F33"/>
    <w:rsid w:val="00AB7168"/>
    <w:rsid w:val="00E5449D"/>
    <w:rsid w:val="00F426AD"/>
    <w:rsid w:val="00F56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5DBB"/>
  <w15:docId w15:val="{7537106C-1285-4CB0-88AB-57DEBDFB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8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B2"/>
    <w:pPr>
      <w:ind w:left="720"/>
    </w:pPr>
  </w:style>
  <w:style w:type="character" w:customStyle="1" w:styleId="fontstyle01">
    <w:name w:val="fontstyle01"/>
    <w:rsid w:val="009718B2"/>
    <w:rPr>
      <w:rFonts w:ascii="TimesNewRomanPS-ItalicMT" w:hAnsi="TimesNewRomanPS-ItalicMT" w:hint="default"/>
      <w:b w:val="0"/>
      <w:bCs w:val="0"/>
      <w:i/>
      <w:iCs/>
      <w:color w:val="000000"/>
      <w:sz w:val="28"/>
      <w:szCs w:val="28"/>
    </w:rPr>
  </w:style>
  <w:style w:type="paragraph" w:styleId="Header">
    <w:name w:val="header"/>
    <w:basedOn w:val="Normal"/>
    <w:link w:val="HeaderChar"/>
    <w:uiPriority w:val="99"/>
    <w:unhideWhenUsed/>
    <w:rsid w:val="00644A6F"/>
    <w:pPr>
      <w:tabs>
        <w:tab w:val="center" w:pos="4680"/>
        <w:tab w:val="right" w:pos="9360"/>
      </w:tabs>
    </w:pPr>
  </w:style>
  <w:style w:type="character" w:customStyle="1" w:styleId="HeaderChar">
    <w:name w:val="Header Char"/>
    <w:basedOn w:val="DefaultParagraphFont"/>
    <w:link w:val="Header"/>
    <w:uiPriority w:val="99"/>
    <w:rsid w:val="00644A6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4A6F"/>
    <w:pPr>
      <w:tabs>
        <w:tab w:val="center" w:pos="4680"/>
        <w:tab w:val="right" w:pos="9360"/>
      </w:tabs>
    </w:pPr>
  </w:style>
  <w:style w:type="character" w:customStyle="1" w:styleId="FooterChar">
    <w:name w:val="Footer Char"/>
    <w:basedOn w:val="DefaultParagraphFont"/>
    <w:link w:val="Footer"/>
    <w:uiPriority w:val="99"/>
    <w:rsid w:val="00644A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1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dc:creator>
  <cp:lastModifiedBy>nguyen thu trang</cp:lastModifiedBy>
  <cp:revision>3</cp:revision>
  <cp:lastPrinted>2024-06-18T04:02:00Z</cp:lastPrinted>
  <dcterms:created xsi:type="dcterms:W3CDTF">2024-06-18T04:05:00Z</dcterms:created>
  <dcterms:modified xsi:type="dcterms:W3CDTF">2024-06-24T09:57:00Z</dcterms:modified>
</cp:coreProperties>
</file>